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Popularising science through school youtube channel</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pStyle w:val="Subtitle"/>
        <w:rPr/>
      </w:pPr>
      <w:r w:rsidDel="00000000" w:rsidR="00000000" w:rsidRPr="00000000">
        <w:rPr>
          <w:rtl w:val="0"/>
        </w:rPr>
        <w:t xml:space="preserve">Labyrinth – gymnasium and elementary school, s.r.o.</w:t>
      </w:r>
    </w:p>
    <w:p w:rsidR="00000000" w:rsidDel="00000000" w:rsidP="00000000" w:rsidRDefault="00000000" w:rsidRPr="00000000" w14:paraId="00000005">
      <w:pPr>
        <w:pStyle w:val="Subtitle"/>
        <w:rPr/>
      </w:pPr>
      <w:r w:rsidDel="00000000" w:rsidR="00000000" w:rsidRPr="00000000">
        <w:rPr>
          <w:rtl w:val="0"/>
        </w:rPr>
        <w:t xml:space="preserve">Žerotínovo náměstí 6, Brno 602 00</w:t>
      </w:r>
    </w:p>
    <w:p w:rsidR="00000000" w:rsidDel="00000000" w:rsidP="00000000" w:rsidRDefault="00000000" w:rsidRPr="00000000" w14:paraId="00000006">
      <w:pPr>
        <w:rPr/>
      </w:pPr>
      <w:r w:rsidDel="00000000" w:rsidR="00000000" w:rsidRPr="00000000">
        <w:br w:type="page"/>
      </w:r>
      <w:r w:rsidDel="00000000" w:rsidR="00000000" w:rsidRPr="00000000">
        <w:rPr>
          <w:rtl w:val="0"/>
        </w:rPr>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40" w:lineRule="auto"/>
        <w:ind w:left="0" w:right="0" w:firstLine="0"/>
        <w:jc w:val="center"/>
        <w:rPr>
          <w:rFonts w:ascii="Calibri" w:cs="Calibri" w:eastAsia="Calibri" w:hAnsi="Calibri"/>
          <w:b w:val="0"/>
          <w:i w:val="0"/>
          <w:smallCaps w:val="0"/>
          <w:strike w:val="0"/>
          <w:color w:val="2f5496"/>
          <w:sz w:val="40"/>
          <w:szCs w:val="40"/>
          <w:u w:val="none"/>
          <w:shd w:fill="auto" w:val="clear"/>
          <w:vertAlign w:val="baseline"/>
        </w:rPr>
      </w:pPr>
      <w:bookmarkStart w:colFirst="0" w:colLast="0" w:name="_heading=h.dnxzjhygyw9b" w:id="0"/>
      <w:bookmarkEnd w:id="0"/>
      <w:r w:rsidDel="00000000" w:rsidR="00000000" w:rsidRPr="00000000">
        <w:rPr>
          <w:rFonts w:ascii="Calibri" w:cs="Calibri" w:eastAsia="Calibri" w:hAnsi="Calibri"/>
          <w:color w:val="2f5496"/>
          <w:sz w:val="40"/>
          <w:szCs w:val="40"/>
          <w:rtl w:val="0"/>
        </w:rPr>
        <w:t xml:space="preserve">Content</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20" w:before="24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Project information</w:t>
              <w:tab/>
              <w:t xml:space="preserve">4</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20" w:before="24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Material equipment needed to implement the project</w:t>
              <w:tab/>
              <w:t xml:space="preserve">5</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20" w:before="24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Supplementary equipment and material for experiments</w:t>
              <w:tab/>
              <w:t xml:space="preserve">5</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20" w:before="24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Financial complexity of the project</w:t>
              <w:tab/>
              <w:t xml:space="preserve">7</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20" w:before="24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Preparation of the recording studio</w:t>
              <w:tab/>
              <w:t xml:space="preserve">8</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Equipment and material</w:t>
            </w:r>
          </w:hyperlink>
          <w:hyperlink w:anchor="_heading=h.tyjcwt">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Basic equipment</w:t>
            </w:r>
          </w:hyperlink>
          <w:hyperlink w:anchor="_heading=h.3dy6vk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Procedure and role of pupils</w:t>
            </w:r>
          </w:hyperlink>
          <w:hyperlink w:anchor="_heading=h.1t3h5sf">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The role of pupils</w:t>
            </w:r>
          </w:hyperlink>
          <w:hyperlink w:anchor="_heading=h.4d34og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Study preparation</w:t>
              <w:tab/>
              <w:t xml:space="preserve">9</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Reflection and evaluation</w:t>
              <w:tab/>
              <w:t xml:space="preserve">13</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Check list</w:t>
              <w:tab/>
              <w:t xml:space="preserve">13</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20" w:before="24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Experiment No. 1 - Foil in the microwave</w:t>
              <w:tab/>
              <w:t xml:space="preserve">14</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Annotation</w:t>
              <w:tab/>
              <w:t xml:space="preserve">14</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Theme and RVP</w:t>
              <w:tab/>
              <w:t xml:space="preserve">14</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Topic</w:t>
              <w:tab/>
              <w:t xml:space="preserve">14</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RVP outputs</w:t>
              <w:tab/>
              <w:t xml:space="preserve">14</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Material for the experiment</w:t>
              <w:tab/>
              <w:t xml:space="preserve">15</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Procedure for conducting an experiment</w:t>
              <w:tab/>
              <w:t xml:space="preserve">15</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20" w:before="24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Experiment No. 2 - Light bulb in the microwave</w:t>
              <w:tab/>
              <w:t xml:space="preserve">15</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Annotation</w:t>
              <w:tab/>
              <w:t xml:space="preserve">15</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Theme and RVP</w:t>
              <w:tab/>
              <w:t xml:space="preserve">16</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Topic</w:t>
              <w:tab/>
              <w:t xml:space="preserve">16</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RVP výstupy</w:t>
            </w:r>
          </w:hyperlink>
          <w:hyperlink w:anchor="_heading=h.1ci93xb">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Equipment and material</w:t>
            </w:r>
          </w:hyperlink>
          <w:hyperlink w:anchor="_heading=h.3whwml4">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Basic equipment</w:t>
            </w:r>
          </w:hyperlink>
          <w:hyperlink w:anchor="_heading=h.2bn6ws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Material for the experiment</w:t>
              <w:tab/>
              <w:t xml:space="preserve">17</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Procedure for conducting an experiment</w:t>
              <w:tab/>
              <w:t xml:space="preserve">17</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20" w:before="24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Experiment No. 3 - Fluorescent lamp in the microwave</w:t>
              <w:tab/>
              <w:t xml:space="preserve">17</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Annotation</w:t>
              <w:tab/>
              <w:t xml:space="preserve">17</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Theme and RVP</w:t>
              <w:tab/>
              <w:t xml:space="preserve">17</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Topic</w:t>
              <w:tab/>
              <w:t xml:space="preserve">17</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RVP outputs</w:t>
              <w:tab/>
              <w:t xml:space="preserve">18</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Basic equipment</w:t>
              <w:tab/>
              <w:t xml:space="preserve">18</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Material for the experiment</w:t>
              <w:tab/>
              <w:t xml:space="preserve">18</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Procedure for conducting an experiment</w:t>
              <w:tab/>
              <w:t xml:space="preserve">19</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20" w:before="24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Experiment č. 4 –Fire like you don't know it</w:t>
              <w:tab/>
              <w:t xml:space="preserve">19</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Annotation</w:t>
              <w:tab/>
              <w:t xml:space="preserve">19</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Theme and RVP</w:t>
              <w:tab/>
              <w:t xml:space="preserve">19</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Topic</w:t>
              <w:tab/>
              <w:t xml:space="preserve">19</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RVP outputs</w:t>
              <w:tab/>
              <w:t xml:space="preserve">19</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yy3eyprk89h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Equipment and material</w:t>
              <w:tab/>
              <w:t xml:space="preserve">20</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Basic equipment</w:t>
              <w:tab/>
              <w:t xml:space="preserve">20</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120" w:line="300" w:lineRule="auto"/>
            <w:ind w:left="21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Material for the experiment</w:t>
              <w:tab/>
              <w:t xml:space="preserve">20</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0" w:before="0" w:line="300" w:lineRule="auto"/>
            <w:ind w:left="42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Procedure for conducting an experiment</w:t>
              <w:tab/>
              <w:t xml:space="preserve">21</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56"/>
            </w:tabs>
            <w:spacing w:after="120" w:before="240" w:line="30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Links to the resulting videos</w:t>
              <w:tab/>
              <w:t xml:space="preserve">22</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pStyle w:val="Heading1"/>
        <w:jc w:val="both"/>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1"/>
        <w:jc w:val="left"/>
        <w:rPr/>
      </w:pPr>
      <w:bookmarkStart w:colFirst="0" w:colLast="0" w:name="_heading=h.oz7ngdwzsa3t" w:id="1"/>
      <w:bookmarkEnd w:id="1"/>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jc w:val="left"/>
        <w:rPr>
          <w:rFonts w:ascii="Calibri" w:cs="Calibri" w:eastAsia="Calibri" w:hAnsi="Calibri"/>
          <w:color w:val="2f5496"/>
          <w:sz w:val="40"/>
          <w:szCs w:val="40"/>
        </w:rPr>
      </w:pPr>
      <w:bookmarkStart w:colFirst="0" w:colLast="0" w:name="_heading=h.tnipoqnr6we7" w:id="2"/>
      <w:bookmarkEnd w:id="2"/>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rPr/>
      </w:pPr>
      <w:bookmarkStart w:colFirst="0" w:colLast="0" w:name="_heading=h.gjdgxs" w:id="3"/>
      <w:bookmarkEnd w:id="3"/>
      <w:r w:rsidDel="00000000" w:rsidR="00000000" w:rsidRPr="00000000">
        <w:rPr>
          <w:rtl w:val="0"/>
        </w:rPr>
        <w:t xml:space="preserve">Project information</w:t>
      </w:r>
    </w:p>
    <w:p w:rsidR="00000000" w:rsidDel="00000000" w:rsidP="00000000" w:rsidRDefault="00000000" w:rsidRPr="00000000" w14:paraId="00000040">
      <w:pPr>
        <w:spacing w:after="0" w:line="360" w:lineRule="auto"/>
        <w:rPr>
          <w:b w:val="1"/>
          <w:sz w:val="22"/>
          <w:szCs w:val="22"/>
        </w:rPr>
      </w:pPr>
      <w:r w:rsidDel="00000000" w:rsidR="00000000" w:rsidRPr="00000000">
        <w:rPr>
          <w:b w:val="1"/>
          <w:sz w:val="22"/>
          <w:szCs w:val="22"/>
          <w:rtl w:val="0"/>
        </w:rPr>
        <w:t xml:space="preserve">Project description</w:t>
      </w:r>
    </w:p>
    <w:p w:rsidR="00000000" w:rsidDel="00000000" w:rsidP="00000000" w:rsidRDefault="00000000" w:rsidRPr="00000000" w14:paraId="00000041">
      <w:pPr>
        <w:spacing w:after="0" w:line="360" w:lineRule="auto"/>
        <w:rPr>
          <w:sz w:val="22"/>
          <w:szCs w:val="22"/>
        </w:rPr>
      </w:pPr>
      <w:r w:rsidDel="00000000" w:rsidR="00000000" w:rsidRPr="00000000">
        <w:rPr>
          <w:sz w:val="22"/>
          <w:szCs w:val="22"/>
          <w:rtl w:val="0"/>
        </w:rPr>
        <w:t xml:space="preserve">Pupils created a school YouTube channel and videos popularising science.</w:t>
      </w:r>
    </w:p>
    <w:p w:rsidR="00000000" w:rsidDel="00000000" w:rsidP="00000000" w:rsidRDefault="00000000" w:rsidRPr="00000000" w14:paraId="00000042">
      <w:pPr>
        <w:spacing w:after="0" w:line="360" w:lineRule="auto"/>
        <w:rPr>
          <w:b w:val="1"/>
          <w:sz w:val="22"/>
          <w:szCs w:val="22"/>
        </w:rPr>
      </w:pPr>
      <w:r w:rsidDel="00000000" w:rsidR="00000000" w:rsidRPr="00000000">
        <w:rPr>
          <w:b w:val="1"/>
          <w:sz w:val="22"/>
          <w:szCs w:val="22"/>
          <w:rtl w:val="0"/>
        </w:rPr>
        <w:t xml:space="preserve">What age group is the project intended for?</w:t>
      </w:r>
    </w:p>
    <w:p w:rsidR="00000000" w:rsidDel="00000000" w:rsidP="00000000" w:rsidRDefault="00000000" w:rsidRPr="00000000" w14:paraId="00000043">
      <w:pPr>
        <w:spacing w:after="0" w:line="360" w:lineRule="auto"/>
        <w:rPr>
          <w:sz w:val="22"/>
          <w:szCs w:val="22"/>
        </w:rPr>
      </w:pPr>
      <w:r w:rsidDel="00000000" w:rsidR="00000000" w:rsidRPr="00000000">
        <w:rPr>
          <w:sz w:val="22"/>
          <w:szCs w:val="22"/>
          <w:rtl w:val="0"/>
        </w:rPr>
        <w:t xml:space="preserve">For pupils from the 8th and 9th grade of elementary school.</w:t>
      </w:r>
    </w:p>
    <w:p w:rsidR="00000000" w:rsidDel="00000000" w:rsidP="00000000" w:rsidRDefault="00000000" w:rsidRPr="00000000" w14:paraId="00000044">
      <w:pPr>
        <w:spacing w:after="0" w:line="360" w:lineRule="auto"/>
        <w:rPr>
          <w:b w:val="1"/>
          <w:sz w:val="22"/>
          <w:szCs w:val="22"/>
        </w:rPr>
      </w:pPr>
      <w:r w:rsidDel="00000000" w:rsidR="00000000" w:rsidRPr="00000000">
        <w:rPr>
          <w:b w:val="1"/>
          <w:sz w:val="22"/>
          <w:szCs w:val="22"/>
          <w:rtl w:val="0"/>
        </w:rPr>
        <w:t xml:space="preserve">What skills should the students know before starting the project?</w:t>
      </w:r>
    </w:p>
    <w:p w:rsidR="00000000" w:rsidDel="00000000" w:rsidP="00000000" w:rsidRDefault="00000000" w:rsidRPr="00000000" w14:paraId="00000045">
      <w:pPr>
        <w:spacing w:after="0" w:line="360" w:lineRule="auto"/>
        <w:rPr>
          <w:sz w:val="22"/>
          <w:szCs w:val="22"/>
        </w:rPr>
      </w:pPr>
      <w:r w:rsidDel="00000000" w:rsidR="00000000" w:rsidRPr="00000000">
        <w:rPr>
          <w:sz w:val="22"/>
          <w:szCs w:val="22"/>
          <w:rtl w:val="0"/>
        </w:rPr>
        <w:t xml:space="preserve">The basics of video editing in your chosen software</w:t>
      </w:r>
    </w:p>
    <w:p w:rsidR="00000000" w:rsidDel="00000000" w:rsidP="00000000" w:rsidRDefault="00000000" w:rsidRPr="00000000" w14:paraId="00000046">
      <w:pPr>
        <w:spacing w:after="0" w:line="360" w:lineRule="auto"/>
        <w:rPr>
          <w:sz w:val="22"/>
          <w:szCs w:val="22"/>
        </w:rPr>
      </w:pPr>
      <w:r w:rsidDel="00000000" w:rsidR="00000000" w:rsidRPr="00000000">
        <w:rPr>
          <w:sz w:val="22"/>
          <w:szCs w:val="22"/>
          <w:rtl w:val="0"/>
        </w:rPr>
        <w:t xml:space="preserve">Shooting videos on a camera/camcorder</w:t>
      </w:r>
    </w:p>
    <w:p w:rsidR="00000000" w:rsidDel="00000000" w:rsidP="00000000" w:rsidRDefault="00000000" w:rsidRPr="00000000" w14:paraId="00000047">
      <w:pPr>
        <w:spacing w:after="0" w:line="360" w:lineRule="auto"/>
        <w:rPr>
          <w:b w:val="1"/>
          <w:sz w:val="22"/>
          <w:szCs w:val="22"/>
        </w:rPr>
      </w:pPr>
      <w:r w:rsidDel="00000000" w:rsidR="00000000" w:rsidRPr="00000000">
        <w:rPr>
          <w:b w:val="1"/>
          <w:sz w:val="22"/>
          <w:szCs w:val="22"/>
          <w:rtl w:val="0"/>
        </w:rPr>
        <w:t xml:space="preserve">What skills will the students learn in the project?</w:t>
      </w:r>
    </w:p>
    <w:p w:rsidR="00000000" w:rsidDel="00000000" w:rsidP="00000000" w:rsidRDefault="00000000" w:rsidRPr="00000000" w14:paraId="00000048">
      <w:pPr>
        <w:spacing w:after="0" w:line="360" w:lineRule="auto"/>
        <w:rPr>
          <w:sz w:val="22"/>
          <w:szCs w:val="22"/>
        </w:rPr>
      </w:pPr>
      <w:r w:rsidDel="00000000" w:rsidR="00000000" w:rsidRPr="00000000">
        <w:rPr>
          <w:sz w:val="22"/>
          <w:szCs w:val="22"/>
          <w:rtl w:val="0"/>
        </w:rPr>
        <w:t xml:space="preserve">Pupils will try out the laws of physics in practice and at the same time create science-popularisation videos that will get other children excited about research and exploration. The videos will also be able to serve as study material in physics classes and will be available to other schools as well.</w:t>
      </w:r>
    </w:p>
    <w:p w:rsidR="00000000" w:rsidDel="00000000" w:rsidP="00000000" w:rsidRDefault="00000000" w:rsidRPr="00000000" w14:paraId="00000049">
      <w:pPr>
        <w:spacing w:after="0" w:line="360" w:lineRule="auto"/>
        <w:rPr>
          <w:sz w:val="22"/>
          <w:szCs w:val="22"/>
        </w:rPr>
      </w:pPr>
      <w:r w:rsidDel="00000000" w:rsidR="00000000" w:rsidRPr="00000000">
        <w:rPr>
          <w:sz w:val="22"/>
          <w:szCs w:val="22"/>
          <w:rtl w:val="0"/>
        </w:rPr>
        <w:t xml:space="preserve">Pupils will be able to work with professional equipment – SLR camera, microphones, lighting, etc. This way, they will find out how much work and time is involved in making a short but high-quality video. Pupils edit a simple video from many recordings from different cameras.</w:t>
      </w:r>
    </w:p>
    <w:p w:rsidR="00000000" w:rsidDel="00000000" w:rsidP="00000000" w:rsidRDefault="00000000" w:rsidRPr="00000000" w14:paraId="0000004A">
      <w:pPr>
        <w:spacing w:after="0" w:line="360" w:lineRule="auto"/>
        <w:rPr>
          <w:sz w:val="22"/>
          <w:szCs w:val="22"/>
        </w:rPr>
      </w:pPr>
      <w:r w:rsidDel="00000000" w:rsidR="00000000" w:rsidRPr="00000000">
        <w:rPr>
          <w:sz w:val="22"/>
          <w:szCs w:val="22"/>
          <w:rtl w:val="0"/>
        </w:rPr>
        <w:t xml:space="preserve">Children plan and manage the entire project themselves. Thanks to this, they have to think about what technologies they will need, where to search and verify relevant information, and what needs to be prepared in advance and what is sufficient only during filming or post-production. They are thus able to combine skills acquired from many different sectors.</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rFonts w:ascii="Calibri" w:cs="Calibri" w:eastAsia="Calibri" w:hAnsi="Calibri"/>
          <w:color w:val="2f5496"/>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rPr/>
      </w:pPr>
      <w:bookmarkStart w:colFirst="0" w:colLast="0" w:name="_heading=h.30j0zll" w:id="4"/>
      <w:bookmarkEnd w:id="4"/>
      <w:r w:rsidDel="00000000" w:rsidR="00000000" w:rsidRPr="00000000">
        <w:rPr>
          <w:rtl w:val="0"/>
        </w:rPr>
        <w:t xml:space="preserve">Material equipment needed to implement the project</w:t>
      </w:r>
    </w:p>
    <w:p w:rsidR="00000000" w:rsidDel="00000000" w:rsidP="00000000" w:rsidRDefault="00000000" w:rsidRPr="00000000" w14:paraId="00000054">
      <w:pPr>
        <w:rPr>
          <w:b w:val="1"/>
          <w:sz w:val="22"/>
          <w:szCs w:val="22"/>
        </w:rPr>
      </w:pPr>
      <w:r w:rsidDel="00000000" w:rsidR="00000000" w:rsidRPr="00000000">
        <w:rPr>
          <w:b w:val="1"/>
          <w:sz w:val="22"/>
          <w:szCs w:val="22"/>
          <w:rtl w:val="0"/>
        </w:rPr>
        <w:t xml:space="preserve">Basic equipment</w:t>
      </w:r>
    </w:p>
    <w:p w:rsidR="00000000" w:rsidDel="00000000" w:rsidP="00000000" w:rsidRDefault="00000000" w:rsidRPr="00000000" w14:paraId="00000055">
      <w:pPr>
        <w:rPr>
          <w:sz w:val="22"/>
          <w:szCs w:val="22"/>
        </w:rPr>
      </w:pPr>
      <w:r w:rsidDel="00000000" w:rsidR="00000000" w:rsidRPr="00000000">
        <w:rPr>
          <w:sz w:val="22"/>
          <w:szCs w:val="22"/>
          <w:rtl w:val="0"/>
        </w:rPr>
        <w:t xml:space="preserve">Mobile stabiliser: </w:t>
      </w:r>
      <w:hyperlink r:id="rId7">
        <w:r w:rsidDel="00000000" w:rsidR="00000000" w:rsidRPr="00000000">
          <w:rPr>
            <w:color w:val="0563c1"/>
            <w:sz w:val="22"/>
            <w:szCs w:val="22"/>
            <w:u w:val="single"/>
            <w:rtl w:val="0"/>
          </w:rPr>
          <w:t xml:space="preserve">https://www.alza.cz/dji-osmo-mobile-3-d5655147.htm</w:t>
        </w:r>
      </w:hyperlink>
      <w:r w:rsidDel="00000000" w:rsidR="00000000" w:rsidRPr="00000000">
        <w:rPr>
          <w:sz w:val="22"/>
          <w:szCs w:val="22"/>
          <w:rtl w:val="0"/>
        </w:rPr>
        <w:t xml:space="preserve"> </w:t>
      </w:r>
    </w:p>
    <w:p w:rsidR="00000000" w:rsidDel="00000000" w:rsidP="00000000" w:rsidRDefault="00000000" w:rsidRPr="00000000" w14:paraId="00000056">
      <w:pPr>
        <w:rPr>
          <w:sz w:val="22"/>
          <w:szCs w:val="22"/>
        </w:rPr>
      </w:pPr>
      <w:r w:rsidDel="00000000" w:rsidR="00000000" w:rsidRPr="00000000">
        <w:rPr>
          <w:sz w:val="22"/>
          <w:szCs w:val="22"/>
          <w:rtl w:val="0"/>
        </w:rPr>
        <w:t xml:space="preserve">Camera stabiliser: </w:t>
      </w:r>
      <w:hyperlink r:id="rId8">
        <w:r w:rsidDel="00000000" w:rsidR="00000000" w:rsidRPr="00000000">
          <w:rPr>
            <w:color w:val="0563c1"/>
            <w:sz w:val="22"/>
            <w:szCs w:val="22"/>
            <w:u w:val="single"/>
            <w:rtl w:val="0"/>
          </w:rPr>
          <w:t xml:space="preserve">https://www.alza.cz/feiyutech-g6-max-d5821584.htm</w:t>
        </w:r>
      </w:hyperlink>
      <w:r w:rsidDel="00000000" w:rsidR="00000000" w:rsidRPr="00000000">
        <w:rPr>
          <w:sz w:val="22"/>
          <w:szCs w:val="22"/>
          <w:rtl w:val="0"/>
        </w:rPr>
        <w:t xml:space="preserve"> </w:t>
      </w:r>
    </w:p>
    <w:p w:rsidR="00000000" w:rsidDel="00000000" w:rsidP="00000000" w:rsidRDefault="00000000" w:rsidRPr="00000000" w14:paraId="00000057">
      <w:pPr>
        <w:rPr>
          <w:sz w:val="22"/>
          <w:szCs w:val="22"/>
        </w:rPr>
      </w:pPr>
      <w:r w:rsidDel="00000000" w:rsidR="00000000" w:rsidRPr="00000000">
        <w:rPr>
          <w:sz w:val="22"/>
          <w:szCs w:val="22"/>
          <w:rtl w:val="0"/>
        </w:rPr>
        <w:t xml:space="preserve">Camera: </w:t>
      </w:r>
      <w:hyperlink r:id="rId9">
        <w:r w:rsidDel="00000000" w:rsidR="00000000" w:rsidRPr="00000000">
          <w:rPr>
            <w:color w:val="0563c1"/>
            <w:sz w:val="22"/>
            <w:szCs w:val="22"/>
            <w:u w:val="single"/>
            <w:rtl w:val="0"/>
          </w:rPr>
          <w:t xml:space="preserve">https://www.megapixel.cz/sony-alpha-a6100-16-50-mm-cerny-zakladni-kit</w:t>
        </w:r>
      </w:hyperlink>
      <w:r w:rsidDel="00000000" w:rsidR="00000000" w:rsidRPr="00000000">
        <w:rPr>
          <w:sz w:val="22"/>
          <w:szCs w:val="22"/>
          <w:rtl w:val="0"/>
        </w:rPr>
        <w:t xml:space="preserve"> </w:t>
      </w:r>
    </w:p>
    <w:p w:rsidR="00000000" w:rsidDel="00000000" w:rsidP="00000000" w:rsidRDefault="00000000" w:rsidRPr="00000000" w14:paraId="00000058">
      <w:pPr>
        <w:rPr>
          <w:sz w:val="22"/>
          <w:szCs w:val="22"/>
        </w:rPr>
      </w:pPr>
      <w:r w:rsidDel="00000000" w:rsidR="00000000" w:rsidRPr="00000000">
        <w:rPr>
          <w:sz w:val="22"/>
          <w:szCs w:val="22"/>
          <w:rtl w:val="0"/>
        </w:rPr>
        <w:t xml:space="preserve">Camera tripod: </w:t>
      </w:r>
      <w:hyperlink r:id="rId10">
        <w:r w:rsidDel="00000000" w:rsidR="00000000" w:rsidRPr="00000000">
          <w:rPr>
            <w:color w:val="0563c1"/>
            <w:sz w:val="22"/>
            <w:szCs w:val="22"/>
            <w:u w:val="single"/>
            <w:rtl w:val="0"/>
          </w:rPr>
          <w:t xml:space="preserve">https://www.alza.cz/manfrotto-mkcompactadv-bk-d2147468.htm</w:t>
        </w:r>
      </w:hyperlink>
      <w:r w:rsidDel="00000000" w:rsidR="00000000" w:rsidRPr="00000000">
        <w:rPr>
          <w:sz w:val="22"/>
          <w:szCs w:val="22"/>
          <w:rtl w:val="0"/>
        </w:rPr>
        <w:t xml:space="preserve"> </w:t>
      </w:r>
    </w:p>
    <w:p w:rsidR="00000000" w:rsidDel="00000000" w:rsidP="00000000" w:rsidRDefault="00000000" w:rsidRPr="00000000" w14:paraId="00000059">
      <w:pPr>
        <w:rPr>
          <w:sz w:val="22"/>
          <w:szCs w:val="22"/>
        </w:rPr>
      </w:pPr>
      <w:r w:rsidDel="00000000" w:rsidR="00000000" w:rsidRPr="00000000">
        <w:rPr>
          <w:sz w:val="22"/>
          <w:szCs w:val="22"/>
          <w:rtl w:val="0"/>
        </w:rPr>
        <w:t xml:space="preserve">Dual lapel microphone: </w:t>
      </w:r>
      <w:hyperlink r:id="rId11">
        <w:r w:rsidDel="00000000" w:rsidR="00000000" w:rsidRPr="00000000">
          <w:rPr>
            <w:color w:val="0563c1"/>
            <w:sz w:val="22"/>
            <w:szCs w:val="22"/>
            <w:u w:val="single"/>
            <w:rtl w:val="0"/>
          </w:rPr>
          <w:t xml:space="preserve">https://www.film-technika.com/klopove-mikrofony/dualni-klopovy-mikrofon-commlite-cvm-d02-s-delkou-kabelu-2-5m/</w:t>
        </w:r>
      </w:hyperlink>
      <w:r w:rsidDel="00000000" w:rsidR="00000000" w:rsidRPr="00000000">
        <w:rPr>
          <w:sz w:val="22"/>
          <w:szCs w:val="22"/>
          <w:rtl w:val="0"/>
        </w:rPr>
        <w:t xml:space="preserve"> </w:t>
      </w:r>
    </w:p>
    <w:p w:rsidR="00000000" w:rsidDel="00000000" w:rsidP="00000000" w:rsidRDefault="00000000" w:rsidRPr="00000000" w14:paraId="0000005A">
      <w:pPr>
        <w:rPr>
          <w:sz w:val="22"/>
          <w:szCs w:val="22"/>
        </w:rPr>
      </w:pPr>
      <w:r w:rsidDel="00000000" w:rsidR="00000000" w:rsidRPr="00000000">
        <w:rPr>
          <w:sz w:val="22"/>
          <w:szCs w:val="22"/>
          <w:rtl w:val="0"/>
        </w:rPr>
        <w:t xml:space="preserve">Studio set including lights: https://www.film-technika.com/foto-pozadi/svetelny-set-pro-nepretrzite- osvetleni/?gclid=Cj0KCQiAvP6ABhCjARIsAH37rbQqJk3NCiKXHtJO0kFCC3f5HijopiTvOiDeERKgTiiW0mPT99cDMyEaApoFEALw_wcB </w:t>
      </w:r>
    </w:p>
    <w:p w:rsidR="00000000" w:rsidDel="00000000" w:rsidP="00000000" w:rsidRDefault="00000000" w:rsidRPr="00000000" w14:paraId="0000005B">
      <w:pPr>
        <w:rPr>
          <w:sz w:val="22"/>
          <w:szCs w:val="22"/>
        </w:rPr>
      </w:pPr>
      <w:r w:rsidDel="00000000" w:rsidR="00000000" w:rsidRPr="00000000">
        <w:rPr>
          <w:sz w:val="22"/>
          <w:szCs w:val="22"/>
          <w:rtl w:val="0"/>
        </w:rPr>
        <w:t xml:space="preserve">Recorder: </w:t>
      </w:r>
      <w:hyperlink r:id="rId12">
        <w:r w:rsidDel="00000000" w:rsidR="00000000" w:rsidRPr="00000000">
          <w:rPr>
            <w:color w:val="0563c1"/>
            <w:sz w:val="22"/>
            <w:szCs w:val="22"/>
            <w:u w:val="single"/>
            <w:rtl w:val="0"/>
          </w:rPr>
          <w:t xml:space="preserve">https://www.megapixel.cz/zoom-h1n?gclid=Cj0KCQiA5dPuBRCrARIsAJL7oei10shOQJ35B4cvC8Bgb9WW9o7v7NWENO1hjnnKvMkYb5dbCt-45x0aAhidEALw_wcB</w:t>
        </w:r>
      </w:hyperlink>
      <w:r w:rsidDel="00000000" w:rsidR="00000000" w:rsidRPr="00000000">
        <w:rPr>
          <w:sz w:val="22"/>
          <w:szCs w:val="22"/>
          <w:rtl w:val="0"/>
        </w:rPr>
        <w:t xml:space="preserve"> </w:t>
      </w:r>
    </w:p>
    <w:p w:rsidR="00000000" w:rsidDel="00000000" w:rsidP="00000000" w:rsidRDefault="00000000" w:rsidRPr="00000000" w14:paraId="0000005C">
      <w:pPr>
        <w:rPr>
          <w:sz w:val="22"/>
          <w:szCs w:val="22"/>
        </w:rPr>
      </w:pPr>
      <w:r w:rsidDel="00000000" w:rsidR="00000000" w:rsidRPr="00000000">
        <w:rPr>
          <w:sz w:val="22"/>
          <w:szCs w:val="22"/>
          <w:rtl w:val="0"/>
        </w:rPr>
        <w:t xml:space="preserve">SDHC cards: </w:t>
      </w:r>
      <w:hyperlink r:id="rId13">
        <w:r w:rsidDel="00000000" w:rsidR="00000000" w:rsidRPr="00000000">
          <w:rPr>
            <w:color w:val="0563c1"/>
            <w:sz w:val="22"/>
            <w:szCs w:val="22"/>
            <w:u w:val="single"/>
            <w:rtl w:val="0"/>
          </w:rPr>
          <w:t xml:space="preserve">https://www.alza.cz/pametove-karty-sdhc/18848712.htm</w:t>
        </w:r>
      </w:hyperlink>
      <w:r w:rsidDel="00000000" w:rsidR="00000000" w:rsidRPr="00000000">
        <w:rPr>
          <w:sz w:val="22"/>
          <w:szCs w:val="22"/>
          <w:rtl w:val="0"/>
        </w:rPr>
        <w:t xml:space="preserve">  </w:t>
      </w:r>
    </w:p>
    <w:p w:rsidR="00000000" w:rsidDel="00000000" w:rsidP="00000000" w:rsidRDefault="00000000" w:rsidRPr="00000000" w14:paraId="0000005D">
      <w:pPr>
        <w:rPr>
          <w:sz w:val="22"/>
          <w:szCs w:val="22"/>
        </w:rPr>
      </w:pPr>
      <w:r w:rsidDel="00000000" w:rsidR="00000000" w:rsidRPr="00000000">
        <w:rPr>
          <w:sz w:val="22"/>
          <w:szCs w:val="22"/>
          <w:rtl w:val="0"/>
        </w:rPr>
        <w:t xml:space="preserve">Studio microphone: </w:t>
      </w:r>
      <w:hyperlink r:id="rId14">
        <w:r w:rsidDel="00000000" w:rsidR="00000000" w:rsidRPr="00000000">
          <w:rPr>
            <w:color w:val="0563c1"/>
            <w:sz w:val="22"/>
            <w:szCs w:val="22"/>
            <w:u w:val="single"/>
            <w:rtl w:val="0"/>
          </w:rPr>
          <w:t xml:space="preserve">https://www.alza.cz/rode-nt-usb-d2267927.htm</w:t>
        </w:r>
      </w:hyperlink>
      <w:r w:rsidDel="00000000" w:rsidR="00000000" w:rsidRPr="00000000">
        <w:rPr>
          <w:sz w:val="22"/>
          <w:szCs w:val="22"/>
          <w:rtl w:val="0"/>
        </w:rPr>
        <w:t xml:space="preserve"> </w:t>
      </w:r>
    </w:p>
    <w:p w:rsidR="00000000" w:rsidDel="00000000" w:rsidP="00000000" w:rsidRDefault="00000000" w:rsidRPr="00000000" w14:paraId="0000005E">
      <w:pPr>
        <w:rPr>
          <w:sz w:val="22"/>
          <w:szCs w:val="22"/>
        </w:rPr>
      </w:pPr>
      <w:r w:rsidDel="00000000" w:rsidR="00000000" w:rsidRPr="00000000">
        <w:rPr>
          <w:sz w:val="22"/>
          <w:szCs w:val="22"/>
          <w:rtl w:val="0"/>
        </w:rPr>
        <w:t xml:space="preserve">Acoustic foam: </w:t>
      </w:r>
      <w:hyperlink r:id="rId15">
        <w:r w:rsidDel="00000000" w:rsidR="00000000" w:rsidRPr="00000000">
          <w:rPr>
            <w:color w:val="0563c1"/>
            <w:sz w:val="22"/>
            <w:szCs w:val="22"/>
            <w:u w:val="single"/>
            <w:rtl w:val="0"/>
          </w:rPr>
          <w:t xml:space="preserve">https://www.akusticka-pena.cz/zbozi-ceny/sinus-3-cm/</w:t>
        </w:r>
      </w:hyperlink>
      <w:r w:rsidDel="00000000" w:rsidR="00000000" w:rsidRPr="00000000">
        <w:rPr>
          <w:sz w:val="22"/>
          <w:szCs w:val="22"/>
          <w:rtl w:val="0"/>
        </w:rPr>
        <w:t xml:space="preserve"> </w:t>
      </w:r>
    </w:p>
    <w:p w:rsidR="00000000" w:rsidDel="00000000" w:rsidP="00000000" w:rsidRDefault="00000000" w:rsidRPr="00000000" w14:paraId="0000005F">
      <w:pPr>
        <w:rPr>
          <w:b w:val="1"/>
          <w:sz w:val="22"/>
          <w:szCs w:val="22"/>
        </w:rPr>
      </w:pPr>
      <w:r w:rsidDel="00000000" w:rsidR="00000000" w:rsidRPr="00000000">
        <w:rPr>
          <w:rtl w:val="0"/>
        </w:rPr>
      </w:r>
    </w:p>
    <w:p w:rsidR="00000000" w:rsidDel="00000000" w:rsidP="00000000" w:rsidRDefault="00000000" w:rsidRPr="00000000" w14:paraId="00000060">
      <w:pPr>
        <w:pStyle w:val="Heading1"/>
        <w:rPr/>
      </w:pPr>
      <w:bookmarkStart w:colFirst="0" w:colLast="0" w:name="_heading=h.1fob9te" w:id="5"/>
      <w:bookmarkEnd w:id="5"/>
      <w:r w:rsidDel="00000000" w:rsidR="00000000" w:rsidRPr="00000000">
        <w:rPr>
          <w:rtl w:val="0"/>
        </w:rPr>
        <w:t xml:space="preserve">Supplementary equipment and material for experiments</w:t>
      </w:r>
    </w:p>
    <w:p w:rsidR="00000000" w:rsidDel="00000000" w:rsidP="00000000" w:rsidRDefault="00000000" w:rsidRPr="00000000" w14:paraId="00000061">
      <w:pPr>
        <w:rPr>
          <w:sz w:val="22"/>
          <w:szCs w:val="22"/>
        </w:rPr>
      </w:pPr>
      <w:r w:rsidDel="00000000" w:rsidR="00000000" w:rsidRPr="00000000">
        <w:rPr>
          <w:sz w:val="22"/>
          <w:szCs w:val="22"/>
          <w:rtl w:val="0"/>
        </w:rPr>
        <w:t xml:space="preserve">MicroBit: https://www.hwkitchen.cz/bbc-microbit-v2-mikropocitac-pro-vyuku-programovani/</w:t>
      </w:r>
    </w:p>
    <w:p w:rsidR="00000000" w:rsidDel="00000000" w:rsidP="00000000" w:rsidRDefault="00000000" w:rsidRPr="00000000" w14:paraId="00000062">
      <w:pPr>
        <w:rPr>
          <w:sz w:val="22"/>
          <w:szCs w:val="22"/>
        </w:rPr>
      </w:pPr>
      <w:r w:rsidDel="00000000" w:rsidR="00000000" w:rsidRPr="00000000">
        <w:rPr>
          <w:sz w:val="22"/>
          <w:szCs w:val="22"/>
          <w:rtl w:val="0"/>
        </w:rPr>
        <w:t xml:space="preserve">Micro:bit Smart Home Kit: https://www.hwkitchen.cz/bbc-microbit-kit-pro-chytrou-domacnost/</w:t>
      </w:r>
    </w:p>
    <w:p w:rsidR="00000000" w:rsidDel="00000000" w:rsidP="00000000" w:rsidRDefault="00000000" w:rsidRPr="00000000" w14:paraId="00000063">
      <w:pPr>
        <w:rPr>
          <w:sz w:val="22"/>
          <w:szCs w:val="22"/>
        </w:rPr>
      </w:pPr>
      <w:r w:rsidDel="00000000" w:rsidR="00000000" w:rsidRPr="00000000">
        <w:rPr>
          <w:sz w:val="22"/>
          <w:szCs w:val="22"/>
          <w:rtl w:val="0"/>
        </w:rPr>
        <w:t xml:space="preserve">Arduino Super learning kit: https://www.alza.cz/hracky/arduino-super-learning-starter-kit-d5883971.htm?kampan=adwhr_hracky_pla_all_vyrobci-css_roboticke-a-digitalni_c_9062905__HRAbz02500&amp;gclid=Cj0KCQjw8IaGBhCHARIsAGIRRYpsuVEESzeCkneXtkB_vnrwxK5vD4gfL7ZvoAys97ZB0m7wmOvV5scaAo24EALw_wcB#parametry</w:t>
      </w:r>
    </w:p>
    <w:p w:rsidR="00000000" w:rsidDel="00000000" w:rsidP="00000000" w:rsidRDefault="00000000" w:rsidRPr="00000000" w14:paraId="00000064">
      <w:pPr>
        <w:rPr>
          <w:sz w:val="22"/>
          <w:szCs w:val="22"/>
        </w:rPr>
      </w:pPr>
      <w:r w:rsidDel="00000000" w:rsidR="00000000" w:rsidRPr="00000000">
        <w:rPr>
          <w:sz w:val="22"/>
          <w:szCs w:val="22"/>
          <w:rtl w:val="0"/>
        </w:rPr>
        <w:t xml:space="preserve">Micro soldering iron set with accessories:</w:t>
      </w:r>
    </w:p>
    <w:p w:rsidR="00000000" w:rsidDel="00000000" w:rsidP="00000000" w:rsidRDefault="00000000" w:rsidRPr="00000000" w14:paraId="00000065">
      <w:pPr>
        <w:rPr>
          <w:sz w:val="22"/>
          <w:szCs w:val="22"/>
        </w:rPr>
      </w:pPr>
      <w:r w:rsidDel="00000000" w:rsidR="00000000" w:rsidRPr="00000000">
        <w:rPr>
          <w:sz w:val="22"/>
          <w:szCs w:val="22"/>
          <w:rtl w:val="0"/>
        </w:rPr>
        <w:t xml:space="preserve">https://www.laskarduino.cz/handskit-sada-mikropajky-s-prislusenstvim/?fbclid=IwAR316dHB52eW52o9FlKACZtxCO1yMeE-eXL3egKs4jGrs2gG3Q-liWISE588</w:t>
      </w:r>
    </w:p>
    <w:p w:rsidR="00000000" w:rsidDel="00000000" w:rsidP="00000000" w:rsidRDefault="00000000" w:rsidRPr="00000000" w14:paraId="00000066">
      <w:pPr>
        <w:rPr>
          <w:sz w:val="22"/>
          <w:szCs w:val="22"/>
        </w:rPr>
      </w:pPr>
      <w:r w:rsidDel="00000000" w:rsidR="00000000" w:rsidRPr="00000000">
        <w:rPr>
          <w:sz w:val="22"/>
          <w:szCs w:val="22"/>
          <w:rtl w:val="0"/>
        </w:rPr>
        <w:t xml:space="preserve">Transformer soldering machines: </w:t>
      </w:r>
    </w:p>
    <w:p w:rsidR="00000000" w:rsidDel="00000000" w:rsidP="00000000" w:rsidRDefault="00000000" w:rsidRPr="00000000" w14:paraId="00000067">
      <w:pPr>
        <w:rPr>
          <w:sz w:val="22"/>
          <w:szCs w:val="22"/>
        </w:rPr>
      </w:pPr>
      <w:r w:rsidDel="00000000" w:rsidR="00000000" w:rsidRPr="00000000">
        <w:rPr>
          <w:sz w:val="22"/>
          <w:szCs w:val="22"/>
          <w:rtl w:val="0"/>
        </w:rPr>
        <w:t xml:space="preserve">https://www.tipa.eu/cz/trafopajka-nuba-etp-4-s-75va-se-sroubkem-blistr/d-159279/ or https://www.gme.cz/transformatorova-pajecka -75w-etp4-u-75w-packaged-in-a-blister</w:t>
      </w:r>
    </w:p>
    <w:p w:rsidR="00000000" w:rsidDel="00000000" w:rsidP="00000000" w:rsidRDefault="00000000" w:rsidRPr="00000000" w14:paraId="00000068">
      <w:pPr>
        <w:rPr>
          <w:sz w:val="22"/>
          <w:szCs w:val="22"/>
        </w:rPr>
      </w:pPr>
      <w:r w:rsidDel="00000000" w:rsidR="00000000" w:rsidRPr="00000000">
        <w:rPr>
          <w:sz w:val="22"/>
          <w:szCs w:val="22"/>
          <w:rtl w:val="0"/>
        </w:rPr>
        <w:t xml:space="preserve">Soldering wire 100g, with lead: </w:t>
      </w:r>
    </w:p>
    <w:p w:rsidR="00000000" w:rsidDel="00000000" w:rsidP="00000000" w:rsidRDefault="00000000" w:rsidRPr="00000000" w14:paraId="00000069">
      <w:pPr>
        <w:rPr>
          <w:sz w:val="22"/>
          <w:szCs w:val="22"/>
        </w:rPr>
      </w:pPr>
      <w:r w:rsidDel="00000000" w:rsidR="00000000" w:rsidRPr="00000000">
        <w:rPr>
          <w:sz w:val="22"/>
          <w:szCs w:val="22"/>
          <w:rtl w:val="0"/>
        </w:rPr>
        <w:t xml:space="preserve">https://www.tme.eu/cz/details/lc60-1.00_0.1/pajeci-draty-olovnate/cynel/</w:t>
      </w:r>
    </w:p>
    <w:p w:rsidR="00000000" w:rsidDel="00000000" w:rsidP="00000000" w:rsidRDefault="00000000" w:rsidRPr="00000000" w14:paraId="0000006A">
      <w:pPr>
        <w:rPr>
          <w:sz w:val="22"/>
          <w:szCs w:val="22"/>
        </w:rPr>
      </w:pPr>
      <w:r w:rsidDel="00000000" w:rsidR="00000000" w:rsidRPr="00000000">
        <w:rPr>
          <w:sz w:val="22"/>
          <w:szCs w:val="22"/>
          <w:rtl w:val="0"/>
        </w:rPr>
        <w:t xml:space="preserve">Rosin: https://www.tipa.eu/cz/kalafuna-16g/d-86159/</w:t>
      </w:r>
    </w:p>
    <w:p w:rsidR="00000000" w:rsidDel="00000000" w:rsidP="00000000" w:rsidRDefault="00000000" w:rsidRPr="00000000" w14:paraId="0000006B">
      <w:pPr>
        <w:rPr>
          <w:sz w:val="22"/>
          <w:szCs w:val="22"/>
        </w:rPr>
      </w:pPr>
      <w:r w:rsidDel="00000000" w:rsidR="00000000" w:rsidRPr="00000000">
        <w:rPr>
          <w:sz w:val="22"/>
          <w:szCs w:val="22"/>
          <w:rtl w:val="0"/>
        </w:rPr>
        <w:t xml:space="preserve">Small splitters: </w:t>
      </w:r>
    </w:p>
    <w:p w:rsidR="00000000" w:rsidDel="00000000" w:rsidP="00000000" w:rsidRDefault="00000000" w:rsidRPr="00000000" w14:paraId="0000006C">
      <w:pPr>
        <w:rPr>
          <w:sz w:val="22"/>
          <w:szCs w:val="22"/>
        </w:rPr>
      </w:pPr>
      <w:r w:rsidDel="00000000" w:rsidR="00000000" w:rsidRPr="00000000">
        <w:rPr>
          <w:sz w:val="22"/>
          <w:szCs w:val="22"/>
          <w:rtl w:val="0"/>
        </w:rPr>
        <w:t xml:space="preserve">https://www.obchod-stroje.cz/kleste-pro-elektroniku-bocni-stipaci?gclid=CjwKCAjwt8uGBhBAEiwAayu_9dvCe4WnP9QlvMkxNij_PIeicWMqIzebfJTIJIqzrWOHCn_U3vlMlBoCc_IQAvD_BwE</w:t>
      </w:r>
    </w:p>
    <w:p w:rsidR="00000000" w:rsidDel="00000000" w:rsidP="00000000" w:rsidRDefault="00000000" w:rsidRPr="00000000" w14:paraId="0000006D">
      <w:pPr>
        <w:rPr>
          <w:sz w:val="22"/>
          <w:szCs w:val="22"/>
        </w:rPr>
      </w:pPr>
      <w:r w:rsidDel="00000000" w:rsidR="00000000" w:rsidRPr="00000000">
        <w:rPr>
          <w:sz w:val="22"/>
          <w:szCs w:val="22"/>
          <w:rtl w:val="0"/>
        </w:rPr>
        <w:t xml:space="preserve">Jumpsuits, length 160 cm: https://www.melichar.cz/p/kleste-kombinovane-160mm-crv</w:t>
      </w:r>
    </w:p>
    <w:p w:rsidR="00000000" w:rsidDel="00000000" w:rsidP="00000000" w:rsidRDefault="00000000" w:rsidRPr="00000000" w14:paraId="0000006E">
      <w:pPr>
        <w:rPr>
          <w:sz w:val="22"/>
          <w:szCs w:val="22"/>
        </w:rPr>
      </w:pPr>
      <w:r w:rsidDel="00000000" w:rsidR="00000000" w:rsidRPr="00000000">
        <w:rPr>
          <w:sz w:val="22"/>
          <w:szCs w:val="22"/>
          <w:rtl w:val="0"/>
        </w:rPr>
        <w:t xml:space="preserve">Jumpsuits, length 160 cm: https://www.melichar.cz/p/kleste-kombinovane-160mm-crv</w:t>
      </w:r>
    </w:p>
    <w:p w:rsidR="00000000" w:rsidDel="00000000" w:rsidP="00000000" w:rsidRDefault="00000000" w:rsidRPr="00000000" w14:paraId="0000006F">
      <w:pPr>
        <w:rPr>
          <w:sz w:val="22"/>
          <w:szCs w:val="22"/>
        </w:rPr>
      </w:pPr>
      <w:r w:rsidDel="00000000" w:rsidR="00000000" w:rsidRPr="00000000">
        <w:rPr>
          <w:sz w:val="22"/>
          <w:szCs w:val="22"/>
          <w:rtl w:val="0"/>
        </w:rPr>
        <w:t xml:space="preserve">Cleavers, length 160 cm: https://www.melichar.cz/p/kleste-stipaci-bocni-160mm-crv</w:t>
      </w:r>
    </w:p>
    <w:p w:rsidR="00000000" w:rsidDel="00000000" w:rsidP="00000000" w:rsidRDefault="00000000" w:rsidRPr="00000000" w14:paraId="00000070">
      <w:pPr>
        <w:rPr>
          <w:sz w:val="22"/>
          <w:szCs w:val="22"/>
        </w:rPr>
      </w:pPr>
      <w:r w:rsidDel="00000000" w:rsidR="00000000" w:rsidRPr="00000000">
        <w:rPr>
          <w:sz w:val="22"/>
          <w:szCs w:val="22"/>
          <w:rtl w:val="0"/>
        </w:rPr>
        <w:t xml:space="preserve">Half round pliers, length 160 cm: </w:t>
      </w:r>
    </w:p>
    <w:p w:rsidR="00000000" w:rsidDel="00000000" w:rsidP="00000000" w:rsidRDefault="00000000" w:rsidRPr="00000000" w14:paraId="00000071">
      <w:pPr>
        <w:rPr>
          <w:sz w:val="22"/>
          <w:szCs w:val="22"/>
        </w:rPr>
      </w:pPr>
      <w:r w:rsidDel="00000000" w:rsidR="00000000" w:rsidRPr="00000000">
        <w:rPr>
          <w:sz w:val="22"/>
          <w:szCs w:val="22"/>
          <w:rtl w:val="0"/>
        </w:rPr>
        <w:t xml:space="preserve">https://www.melichar.cz/p/extol-craft-kleste-pulkulate-prime-160mm-7018</w:t>
      </w:r>
    </w:p>
    <w:p w:rsidR="00000000" w:rsidDel="00000000" w:rsidP="00000000" w:rsidRDefault="00000000" w:rsidRPr="00000000" w14:paraId="00000072">
      <w:pPr>
        <w:rPr>
          <w:sz w:val="22"/>
          <w:szCs w:val="22"/>
        </w:rPr>
      </w:pPr>
      <w:r w:rsidDel="00000000" w:rsidR="00000000" w:rsidRPr="00000000">
        <w:rPr>
          <w:sz w:val="22"/>
          <w:szCs w:val="22"/>
          <w:rtl w:val="0"/>
        </w:rPr>
        <w:t xml:space="preserve">Aquarium: https://www.akva-exo.cz/detail/akvaristik/</w:t>
      </w:r>
    </w:p>
    <w:p w:rsidR="00000000" w:rsidDel="00000000" w:rsidP="00000000" w:rsidRDefault="00000000" w:rsidRPr="00000000" w14:paraId="00000073">
      <w:pPr>
        <w:rPr>
          <w:sz w:val="22"/>
          <w:szCs w:val="22"/>
        </w:rPr>
      </w:pPr>
      <w:r w:rsidDel="00000000" w:rsidR="00000000" w:rsidRPr="00000000">
        <w:rPr>
          <w:sz w:val="22"/>
          <w:szCs w:val="22"/>
          <w:rtl w:val="0"/>
        </w:rPr>
        <w:t xml:space="preserve">aquariums/a-classic-aquariums/1-small/6519/40%C3%9725%C3%9730cm/</w:t>
      </w:r>
    </w:p>
    <w:p w:rsidR="00000000" w:rsidDel="00000000" w:rsidP="00000000" w:rsidRDefault="00000000" w:rsidRPr="00000000" w14:paraId="00000074">
      <w:pPr>
        <w:rPr>
          <w:sz w:val="22"/>
          <w:szCs w:val="22"/>
        </w:rPr>
      </w:pPr>
      <w:r w:rsidDel="00000000" w:rsidR="00000000" w:rsidRPr="00000000">
        <w:rPr>
          <w:sz w:val="22"/>
          <w:szCs w:val="22"/>
          <w:rtl w:val="0"/>
        </w:rPr>
        <w:t xml:space="preserve">Accessories for the micro drill:</w:t>
      </w:r>
    </w:p>
    <w:p w:rsidR="00000000" w:rsidDel="00000000" w:rsidP="00000000" w:rsidRDefault="00000000" w:rsidRPr="00000000" w14:paraId="00000075">
      <w:pPr>
        <w:rPr>
          <w:sz w:val="22"/>
          <w:szCs w:val="22"/>
        </w:rPr>
      </w:pPr>
      <w:r w:rsidDel="00000000" w:rsidR="00000000" w:rsidRPr="00000000">
        <w:rPr>
          <w:sz w:val="22"/>
          <w:szCs w:val="22"/>
          <w:rtl w:val="0"/>
        </w:rPr>
        <w:t xml:space="preserve">https://www.jadal.cz/389-dilna-sada-prislusenstvi-pro-prime-brusky-hitachi-753949-transparentni-kufr/</w:t>
      </w:r>
    </w:p>
    <w:p w:rsidR="00000000" w:rsidDel="00000000" w:rsidP="00000000" w:rsidRDefault="00000000" w:rsidRPr="00000000" w14:paraId="00000076">
      <w:pPr>
        <w:rPr>
          <w:sz w:val="22"/>
          <w:szCs w:val="22"/>
        </w:rPr>
      </w:pPr>
      <w:r w:rsidDel="00000000" w:rsidR="00000000" w:rsidRPr="00000000">
        <w:rPr>
          <w:sz w:val="22"/>
          <w:szCs w:val="22"/>
          <w:rtl w:val="0"/>
        </w:rPr>
        <w:t xml:space="preserve">Red laser pointer: </w:t>
      </w:r>
    </w:p>
    <w:p w:rsidR="00000000" w:rsidDel="00000000" w:rsidP="00000000" w:rsidRDefault="00000000" w:rsidRPr="00000000" w14:paraId="00000077">
      <w:pPr>
        <w:rPr>
          <w:sz w:val="22"/>
          <w:szCs w:val="22"/>
        </w:rPr>
      </w:pPr>
      <w:r w:rsidDel="00000000" w:rsidR="00000000" w:rsidRPr="00000000">
        <w:rPr>
          <w:sz w:val="22"/>
          <w:szCs w:val="22"/>
          <w:rtl w:val="0"/>
        </w:rPr>
        <w:t xml:space="preserve">https://laser-shop.cz/laserova-ukazovatka/381-laserove-ukazovatko-cervene-50-mw.html</w:t>
      </w:r>
    </w:p>
    <w:p w:rsidR="00000000" w:rsidDel="00000000" w:rsidP="00000000" w:rsidRDefault="00000000" w:rsidRPr="00000000" w14:paraId="00000078">
      <w:pPr>
        <w:rPr>
          <w:sz w:val="22"/>
          <w:szCs w:val="22"/>
        </w:rPr>
      </w:pPr>
      <w:r w:rsidDel="00000000" w:rsidR="00000000" w:rsidRPr="00000000">
        <w:rPr>
          <w:sz w:val="22"/>
          <w:szCs w:val="22"/>
          <w:rtl w:val="0"/>
        </w:rPr>
        <w:t xml:space="preserve">Green laser pointer:</w:t>
      </w:r>
    </w:p>
    <w:p w:rsidR="00000000" w:rsidDel="00000000" w:rsidP="00000000" w:rsidRDefault="00000000" w:rsidRPr="00000000" w14:paraId="00000079">
      <w:pPr>
        <w:rPr>
          <w:sz w:val="22"/>
          <w:szCs w:val="22"/>
        </w:rPr>
      </w:pPr>
      <w:r w:rsidDel="00000000" w:rsidR="00000000" w:rsidRPr="00000000">
        <w:rPr>
          <w:sz w:val="22"/>
          <w:szCs w:val="22"/>
          <w:rtl w:val="0"/>
        </w:rPr>
        <w:t xml:space="preserve">https://laser-shop.cz/laserova-ukazovatka/11-laserove-ukazovatko-zelene-50-mw.html</w:t>
      </w:r>
    </w:p>
    <w:p w:rsidR="00000000" w:rsidDel="00000000" w:rsidP="00000000" w:rsidRDefault="00000000" w:rsidRPr="00000000" w14:paraId="0000007A">
      <w:pPr>
        <w:rPr>
          <w:sz w:val="22"/>
          <w:szCs w:val="22"/>
        </w:rPr>
      </w:pPr>
      <w:r w:rsidDel="00000000" w:rsidR="00000000" w:rsidRPr="00000000">
        <w:rPr>
          <w:sz w:val="22"/>
          <w:szCs w:val="22"/>
          <w:rtl w:val="0"/>
        </w:rPr>
        <w:t xml:space="preserve">Purple laser pointer: </w:t>
      </w:r>
    </w:p>
    <w:p w:rsidR="00000000" w:rsidDel="00000000" w:rsidP="00000000" w:rsidRDefault="00000000" w:rsidRPr="00000000" w14:paraId="0000007B">
      <w:pPr>
        <w:rPr>
          <w:sz w:val="22"/>
          <w:szCs w:val="22"/>
        </w:rPr>
      </w:pPr>
      <w:r w:rsidDel="00000000" w:rsidR="00000000" w:rsidRPr="00000000">
        <w:rPr>
          <w:sz w:val="22"/>
          <w:szCs w:val="22"/>
          <w:rtl w:val="0"/>
        </w:rPr>
        <w:t xml:space="preserve">https://laser-shop.cz/laserova-ukazovatka/385-laserove-ukazovatko-modre-fialove-50-mw.html</w:t>
      </w:r>
    </w:p>
    <w:p w:rsidR="00000000" w:rsidDel="00000000" w:rsidP="00000000" w:rsidRDefault="00000000" w:rsidRPr="00000000" w14:paraId="0000007C">
      <w:pPr>
        <w:rPr>
          <w:sz w:val="22"/>
          <w:szCs w:val="22"/>
        </w:rPr>
      </w:pPr>
      <w:r w:rsidDel="00000000" w:rsidR="00000000" w:rsidRPr="00000000">
        <w:rPr>
          <w:sz w:val="22"/>
          <w:szCs w:val="22"/>
          <w:rtl w:val="0"/>
        </w:rPr>
        <w:t xml:space="preserve">Thermometers: https://www.verkon.cz/teplomer-obalovy-pro-vseobecne-pouziti/</w:t>
      </w:r>
    </w:p>
    <w:p w:rsidR="00000000" w:rsidDel="00000000" w:rsidP="00000000" w:rsidRDefault="00000000" w:rsidRPr="00000000" w14:paraId="0000007D">
      <w:pPr>
        <w:rPr>
          <w:sz w:val="22"/>
          <w:szCs w:val="22"/>
        </w:rPr>
      </w:pPr>
      <w:r w:rsidDel="00000000" w:rsidR="00000000" w:rsidRPr="00000000">
        <w:rPr>
          <w:sz w:val="22"/>
          <w:szCs w:val="22"/>
          <w:rtl w:val="0"/>
        </w:rPr>
        <w:t xml:space="preserve">Portable microscope: https://mikroscopy.heureka.cz/levenhuk-dtx-30/</w:t>
      </w:r>
    </w:p>
    <w:p w:rsidR="00000000" w:rsidDel="00000000" w:rsidP="00000000" w:rsidRDefault="00000000" w:rsidRPr="00000000" w14:paraId="0000007E">
      <w:pPr>
        <w:rPr>
          <w:sz w:val="22"/>
          <w:szCs w:val="22"/>
        </w:rPr>
      </w:pPr>
      <w:r w:rsidDel="00000000" w:rsidR="00000000" w:rsidRPr="00000000">
        <w:rPr>
          <w:sz w:val="22"/>
          <w:szCs w:val="22"/>
          <w:rtl w:val="0"/>
        </w:rPr>
        <w:t xml:space="preserve">USB microscope: </w:t>
      </w:r>
    </w:p>
    <w:p w:rsidR="00000000" w:rsidDel="00000000" w:rsidP="00000000" w:rsidRDefault="00000000" w:rsidRPr="00000000" w14:paraId="0000007F">
      <w:pPr>
        <w:rPr>
          <w:sz w:val="22"/>
          <w:szCs w:val="22"/>
        </w:rPr>
      </w:pPr>
      <w:r w:rsidDel="00000000" w:rsidR="00000000" w:rsidRPr="00000000">
        <w:rPr>
          <w:sz w:val="22"/>
          <w:szCs w:val="22"/>
          <w:rtl w:val="0"/>
        </w:rPr>
        <w:t xml:space="preserve">https://www.exasoft.cz/levenhuk-digitalni-mikroskop-dtx-500-lcd_d145397.html</w:t>
      </w:r>
    </w:p>
    <w:p w:rsidR="00000000" w:rsidDel="00000000" w:rsidP="00000000" w:rsidRDefault="00000000" w:rsidRPr="00000000" w14:paraId="00000080">
      <w:pPr>
        <w:rPr>
          <w:sz w:val="22"/>
          <w:szCs w:val="22"/>
        </w:rPr>
      </w:pPr>
      <w:r w:rsidDel="00000000" w:rsidR="00000000" w:rsidRPr="00000000">
        <w:rPr>
          <w:rtl w:val="0"/>
        </w:rPr>
      </w:r>
    </w:p>
    <w:p w:rsidR="00000000" w:rsidDel="00000000" w:rsidP="00000000" w:rsidRDefault="00000000" w:rsidRPr="00000000" w14:paraId="00000081">
      <w:pPr>
        <w:pStyle w:val="Heading1"/>
        <w:rPr/>
      </w:pPr>
      <w:bookmarkStart w:colFirst="0" w:colLast="0" w:name="_heading=h.3znysh7" w:id="6"/>
      <w:bookmarkEnd w:id="6"/>
      <w:r w:rsidDel="00000000" w:rsidR="00000000" w:rsidRPr="00000000">
        <w:rPr>
          <w:rtl w:val="0"/>
        </w:rPr>
        <w:t xml:space="preserve">Financial complexity of the project</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b w:val="1"/>
          <w:sz w:val="22"/>
          <w:szCs w:val="22"/>
        </w:rPr>
      </w:pPr>
      <w:r w:rsidDel="00000000" w:rsidR="00000000" w:rsidRPr="00000000">
        <w:rPr>
          <w:b w:val="1"/>
          <w:sz w:val="22"/>
          <w:szCs w:val="22"/>
          <w:rtl w:val="0"/>
        </w:rPr>
        <w:t xml:space="preserve">Basic components and material</w:t>
      </w:r>
    </w:p>
    <w:tbl>
      <w:tblPr>
        <w:tblStyle w:val="Table1"/>
        <w:tblW w:w="9066.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3"/>
        <w:gridCol w:w="4533"/>
        <w:tblGridChange w:id="0">
          <w:tblGrid>
            <w:gridCol w:w="4533"/>
            <w:gridCol w:w="453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color w:val="000000"/>
                <w:sz w:val="22"/>
                <w:szCs w:val="22"/>
                <w:rtl w:val="0"/>
              </w:rPr>
              <w:t xml:space="preserve">Camera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26 200 Kč</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color w:val="000000"/>
                <w:sz w:val="22"/>
                <w:szCs w:val="22"/>
                <w:rtl w:val="0"/>
              </w:rPr>
              <w:t xml:space="preserve">Camera tripod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2 189 Kč</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color w:val="000000"/>
                <w:sz w:val="22"/>
                <w:szCs w:val="22"/>
                <w:rtl w:val="0"/>
              </w:rPr>
              <w:t xml:space="preserve">Camera stabiliser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6 080 Kč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color w:val="000000"/>
                <w:sz w:val="22"/>
                <w:szCs w:val="22"/>
                <w:rtl w:val="0"/>
              </w:rPr>
              <w:t xml:space="preserve">Stabilizer for mobile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2 664 Kč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color w:val="000000"/>
                <w:sz w:val="22"/>
                <w:szCs w:val="22"/>
                <w:rtl w:val="0"/>
              </w:rPr>
              <w:t xml:space="preserve">Studio set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6 500 Kč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color w:val="000000"/>
                <w:sz w:val="22"/>
                <w:szCs w:val="22"/>
                <w:rtl w:val="0"/>
              </w:rPr>
              <w:t xml:space="preserve">Studio microphone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4 700 Kč</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color w:val="000000"/>
                <w:sz w:val="22"/>
                <w:szCs w:val="22"/>
                <w:rtl w:val="0"/>
              </w:rPr>
              <w:t xml:space="preserve">Recorder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2 500 Kč</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color w:val="000000"/>
                <w:sz w:val="22"/>
                <w:szCs w:val="22"/>
                <w:rtl w:val="0"/>
              </w:rPr>
              <w:t xml:space="preserve">Dual lapel microphone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3 600 Kč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color w:val="000000"/>
                <w:sz w:val="22"/>
                <w:szCs w:val="22"/>
                <w:rtl w:val="0"/>
              </w:rPr>
              <w:t xml:space="preserve">SDHC cards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1 500 Kč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color w:val="000000"/>
                <w:sz w:val="22"/>
                <w:szCs w:val="22"/>
                <w:rtl w:val="0"/>
              </w:rPr>
              <w:t xml:space="preserve">Acoustic foam</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after="0" w:line="240" w:lineRule="auto"/>
              <w:rPr>
                <w:sz w:val="22"/>
                <w:szCs w:val="22"/>
              </w:rPr>
            </w:pPr>
            <w:r w:rsidDel="00000000" w:rsidR="00000000" w:rsidRPr="00000000">
              <w:rPr>
                <w:sz w:val="22"/>
                <w:szCs w:val="22"/>
                <w:rtl w:val="0"/>
              </w:rPr>
              <w:t xml:space="preserve">4 50 Kč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after="0" w:line="240" w:lineRule="auto"/>
              <w:rPr>
                <w:b w:val="1"/>
                <w:sz w:val="22"/>
                <w:szCs w:val="22"/>
              </w:rPr>
            </w:pPr>
            <w:r w:rsidDel="00000000" w:rsidR="00000000" w:rsidRPr="00000000">
              <w:rPr>
                <w:b w:val="1"/>
                <w:color w:val="000000"/>
                <w:sz w:val="22"/>
                <w:szCs w:val="22"/>
                <w:rtl w:val="0"/>
              </w:rPr>
              <w:t xml:space="preserve">In total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after="0" w:line="240" w:lineRule="auto"/>
              <w:rPr>
                <w:b w:val="1"/>
                <w:sz w:val="22"/>
                <w:szCs w:val="22"/>
              </w:rPr>
            </w:pPr>
            <w:r w:rsidDel="00000000" w:rsidR="00000000" w:rsidRPr="00000000">
              <w:rPr>
                <w:b w:val="1"/>
                <w:sz w:val="22"/>
                <w:szCs w:val="22"/>
                <w:rtl w:val="0"/>
              </w:rPr>
              <w:t xml:space="preserve">56 383 Kč</w:t>
            </w:r>
          </w:p>
        </w:tc>
      </w:tr>
    </w:tbl>
    <w:p w:rsidR="00000000" w:rsidDel="00000000" w:rsidP="00000000" w:rsidRDefault="00000000" w:rsidRPr="00000000" w14:paraId="0000009A">
      <w:pPr>
        <w:rPr>
          <w:b w:val="1"/>
          <w:sz w:val="22"/>
          <w:szCs w:val="22"/>
        </w:rPr>
      </w:pPr>
      <w:r w:rsidDel="00000000" w:rsidR="00000000" w:rsidRPr="00000000">
        <w:rPr>
          <w:rtl w:val="0"/>
        </w:rPr>
      </w:r>
    </w:p>
    <w:p w:rsidR="00000000" w:rsidDel="00000000" w:rsidP="00000000" w:rsidRDefault="00000000" w:rsidRPr="00000000" w14:paraId="0000009B">
      <w:pPr>
        <w:rPr>
          <w:b w:val="1"/>
          <w:sz w:val="22"/>
          <w:szCs w:val="22"/>
        </w:rPr>
      </w:pPr>
      <w:r w:rsidDel="00000000" w:rsidR="00000000" w:rsidRPr="00000000">
        <w:rPr>
          <w:rtl w:val="0"/>
        </w:rPr>
      </w:r>
    </w:p>
    <w:p w:rsidR="00000000" w:rsidDel="00000000" w:rsidP="00000000" w:rsidRDefault="00000000" w:rsidRPr="00000000" w14:paraId="0000009C">
      <w:pPr>
        <w:rPr>
          <w:b w:val="1"/>
          <w:sz w:val="22"/>
          <w:szCs w:val="22"/>
        </w:rPr>
      </w:pPr>
      <w:r w:rsidDel="00000000" w:rsidR="00000000" w:rsidRPr="00000000">
        <w:rPr>
          <w:rtl w:val="0"/>
        </w:rPr>
      </w:r>
    </w:p>
    <w:p w:rsidR="00000000" w:rsidDel="00000000" w:rsidP="00000000" w:rsidRDefault="00000000" w:rsidRPr="00000000" w14:paraId="0000009D">
      <w:pPr>
        <w:rPr>
          <w:b w:val="1"/>
          <w:sz w:val="22"/>
          <w:szCs w:val="22"/>
        </w:rPr>
      </w:pPr>
      <w:r w:rsidDel="00000000" w:rsidR="00000000" w:rsidRPr="00000000">
        <w:rPr>
          <w:rtl w:val="0"/>
        </w:rPr>
      </w:r>
    </w:p>
    <w:p w:rsidR="00000000" w:rsidDel="00000000" w:rsidP="00000000" w:rsidRDefault="00000000" w:rsidRPr="00000000" w14:paraId="0000009E">
      <w:pPr>
        <w:rPr>
          <w:b w:val="1"/>
          <w:sz w:val="22"/>
          <w:szCs w:val="22"/>
        </w:rPr>
      </w:pPr>
      <w:r w:rsidDel="00000000" w:rsidR="00000000" w:rsidRPr="00000000">
        <w:rPr>
          <w:rtl w:val="0"/>
        </w:rPr>
      </w:r>
    </w:p>
    <w:p w:rsidR="00000000" w:rsidDel="00000000" w:rsidP="00000000" w:rsidRDefault="00000000" w:rsidRPr="00000000" w14:paraId="0000009F">
      <w:pPr>
        <w:pStyle w:val="Heading1"/>
        <w:rPr/>
      </w:pPr>
      <w:bookmarkStart w:colFirst="0" w:colLast="0" w:name="_heading=h.2et92p0" w:id="7"/>
      <w:bookmarkEnd w:id="7"/>
      <w:r w:rsidDel="00000000" w:rsidR="00000000" w:rsidRPr="00000000">
        <w:rPr>
          <w:rtl w:val="0"/>
        </w:rPr>
        <w:t xml:space="preserve">Preparation of the recording studio</w:t>
      </w:r>
    </w:p>
    <w:p w:rsidR="00000000" w:rsidDel="00000000" w:rsidP="00000000" w:rsidRDefault="00000000" w:rsidRPr="00000000" w14:paraId="000000A0">
      <w:pPr>
        <w:pStyle w:val="Heading2"/>
        <w:rPr>
          <w:rFonts w:ascii="Arial" w:cs="Arial" w:eastAsia="Arial" w:hAnsi="Arial"/>
        </w:rPr>
      </w:pPr>
      <w:bookmarkStart w:colFirst="0" w:colLast="0" w:name="_heading=h.tyjcwt" w:id="8"/>
      <w:bookmarkEnd w:id="8"/>
      <w:r w:rsidDel="00000000" w:rsidR="00000000" w:rsidRPr="00000000">
        <w:rPr>
          <w:rFonts w:ascii="Arial" w:cs="Arial" w:eastAsia="Arial" w:hAnsi="Arial"/>
          <w:rtl w:val="0"/>
        </w:rPr>
        <w:t xml:space="preserve">Equipment and material </w:t>
      </w:r>
    </w:p>
    <w:p w:rsidR="00000000" w:rsidDel="00000000" w:rsidP="00000000" w:rsidRDefault="00000000" w:rsidRPr="00000000" w14:paraId="000000A1">
      <w:pPr>
        <w:pStyle w:val="Heading3"/>
        <w:rPr>
          <w:rFonts w:ascii="Arial" w:cs="Arial" w:eastAsia="Arial" w:hAnsi="Arial"/>
          <w:color w:val="434343"/>
          <w:sz w:val="28"/>
          <w:szCs w:val="28"/>
        </w:rPr>
      </w:pPr>
      <w:bookmarkStart w:colFirst="0" w:colLast="0" w:name="_heading=h.3dy6vkm" w:id="9"/>
      <w:bookmarkEnd w:id="9"/>
      <w:r w:rsidDel="00000000" w:rsidR="00000000" w:rsidRPr="00000000">
        <w:rPr>
          <w:rFonts w:ascii="Arial" w:cs="Arial" w:eastAsia="Arial" w:hAnsi="Arial"/>
          <w:color w:val="434343"/>
          <w:sz w:val="28"/>
          <w:szCs w:val="28"/>
          <w:rtl w:val="0"/>
        </w:rPr>
        <w:t xml:space="preserve">Basic equipment</w:t>
      </w:r>
    </w:p>
    <w:p w:rsidR="00000000" w:rsidDel="00000000" w:rsidP="00000000" w:rsidRDefault="00000000" w:rsidRPr="00000000" w14:paraId="000000A2">
      <w:pPr>
        <w:numPr>
          <w:ilvl w:val="0"/>
          <w:numId w:val="5"/>
        </w:numPr>
        <w:spacing w:after="0" w:line="360" w:lineRule="auto"/>
        <w:ind w:left="720" w:hanging="360"/>
        <w:rPr>
          <w:sz w:val="22"/>
          <w:szCs w:val="22"/>
        </w:rPr>
      </w:pPr>
      <w:r w:rsidDel="00000000" w:rsidR="00000000" w:rsidRPr="00000000">
        <w:rPr>
          <w:sz w:val="22"/>
          <w:szCs w:val="22"/>
          <w:rtl w:val="0"/>
        </w:rPr>
        <w:t xml:space="preserve">3 softboxes for lighting</w:t>
      </w:r>
    </w:p>
    <w:p w:rsidR="00000000" w:rsidDel="00000000" w:rsidP="00000000" w:rsidRDefault="00000000" w:rsidRPr="00000000" w14:paraId="000000A3">
      <w:pPr>
        <w:numPr>
          <w:ilvl w:val="0"/>
          <w:numId w:val="5"/>
        </w:numPr>
        <w:spacing w:after="0" w:line="360" w:lineRule="auto"/>
        <w:ind w:left="720" w:hanging="360"/>
        <w:rPr>
          <w:sz w:val="22"/>
          <w:szCs w:val="22"/>
        </w:rPr>
      </w:pPr>
      <w:r w:rsidDel="00000000" w:rsidR="00000000" w:rsidRPr="00000000">
        <w:rPr>
          <w:sz w:val="22"/>
          <w:szCs w:val="22"/>
          <w:rtl w:val="0"/>
        </w:rPr>
        <w:t xml:space="preserve">desk</w:t>
      </w:r>
    </w:p>
    <w:p w:rsidR="00000000" w:rsidDel="00000000" w:rsidP="00000000" w:rsidRDefault="00000000" w:rsidRPr="00000000" w14:paraId="000000A4">
      <w:pPr>
        <w:numPr>
          <w:ilvl w:val="0"/>
          <w:numId w:val="5"/>
        </w:numPr>
        <w:spacing w:after="0" w:line="360" w:lineRule="auto"/>
        <w:ind w:left="720" w:hanging="360"/>
        <w:rPr>
          <w:sz w:val="22"/>
          <w:szCs w:val="22"/>
        </w:rPr>
      </w:pPr>
      <w:r w:rsidDel="00000000" w:rsidR="00000000" w:rsidRPr="00000000">
        <w:rPr>
          <w:sz w:val="22"/>
          <w:szCs w:val="22"/>
          <w:rtl w:val="0"/>
        </w:rPr>
        <w:t xml:space="preserve">keyring background with racks</w:t>
      </w:r>
    </w:p>
    <w:p w:rsidR="00000000" w:rsidDel="00000000" w:rsidP="00000000" w:rsidRDefault="00000000" w:rsidRPr="00000000" w14:paraId="000000A5">
      <w:pPr>
        <w:numPr>
          <w:ilvl w:val="0"/>
          <w:numId w:val="5"/>
        </w:numPr>
        <w:spacing w:after="0" w:line="360" w:lineRule="auto"/>
        <w:ind w:left="720" w:hanging="360"/>
        <w:rPr>
          <w:sz w:val="22"/>
          <w:szCs w:val="22"/>
        </w:rPr>
      </w:pPr>
      <w:r w:rsidDel="00000000" w:rsidR="00000000" w:rsidRPr="00000000">
        <w:rPr>
          <w:sz w:val="22"/>
          <w:szCs w:val="22"/>
          <w:rtl w:val="0"/>
        </w:rPr>
        <w:t xml:space="preserve">two large tripods</w:t>
      </w:r>
    </w:p>
    <w:p w:rsidR="00000000" w:rsidDel="00000000" w:rsidP="00000000" w:rsidRDefault="00000000" w:rsidRPr="00000000" w14:paraId="000000A6">
      <w:pPr>
        <w:numPr>
          <w:ilvl w:val="0"/>
          <w:numId w:val="5"/>
        </w:numPr>
        <w:spacing w:after="0" w:line="360" w:lineRule="auto"/>
        <w:ind w:left="720" w:hanging="360"/>
        <w:rPr>
          <w:sz w:val="22"/>
          <w:szCs w:val="22"/>
        </w:rPr>
      </w:pPr>
      <w:r w:rsidDel="00000000" w:rsidR="00000000" w:rsidRPr="00000000">
        <w:rPr>
          <w:sz w:val="22"/>
          <w:szCs w:val="22"/>
          <w:rtl w:val="0"/>
        </w:rPr>
        <w:t xml:space="preserve">two cameras</w:t>
      </w:r>
    </w:p>
    <w:p w:rsidR="00000000" w:rsidDel="00000000" w:rsidP="00000000" w:rsidRDefault="00000000" w:rsidRPr="00000000" w14:paraId="000000A7">
      <w:pPr>
        <w:numPr>
          <w:ilvl w:val="0"/>
          <w:numId w:val="5"/>
        </w:numPr>
        <w:spacing w:after="0" w:line="360" w:lineRule="auto"/>
        <w:ind w:left="720" w:hanging="360"/>
        <w:rPr>
          <w:sz w:val="22"/>
          <w:szCs w:val="22"/>
        </w:rPr>
      </w:pPr>
      <w:r w:rsidDel="00000000" w:rsidR="00000000" w:rsidRPr="00000000">
        <w:rPr>
          <w:sz w:val="22"/>
          <w:szCs w:val="22"/>
          <w:rtl w:val="0"/>
        </w:rPr>
        <w:t xml:space="preserve">gopro camera and small gopro tripod</w:t>
      </w:r>
    </w:p>
    <w:p w:rsidR="00000000" w:rsidDel="00000000" w:rsidP="00000000" w:rsidRDefault="00000000" w:rsidRPr="00000000" w14:paraId="000000A8">
      <w:pPr>
        <w:numPr>
          <w:ilvl w:val="0"/>
          <w:numId w:val="5"/>
        </w:numPr>
        <w:spacing w:after="0" w:line="360" w:lineRule="auto"/>
        <w:ind w:left="720" w:hanging="360"/>
        <w:rPr>
          <w:sz w:val="22"/>
          <w:szCs w:val="22"/>
        </w:rPr>
      </w:pPr>
      <w:r w:rsidDel="00000000" w:rsidR="00000000" w:rsidRPr="00000000">
        <w:rPr>
          <w:sz w:val="22"/>
          <w:szCs w:val="22"/>
          <w:rtl w:val="0"/>
        </w:rPr>
        <w:t xml:space="preserve">2 lapel microphones</w:t>
      </w:r>
    </w:p>
    <w:p w:rsidR="00000000" w:rsidDel="00000000" w:rsidP="00000000" w:rsidRDefault="00000000" w:rsidRPr="00000000" w14:paraId="000000A9">
      <w:pPr>
        <w:pStyle w:val="Heading2"/>
        <w:rPr>
          <w:b w:val="1"/>
          <w:sz w:val="22"/>
          <w:szCs w:val="22"/>
        </w:rPr>
      </w:pPr>
      <w:bookmarkStart w:colFirst="0" w:colLast="0" w:name="_heading=h.1t3h5sf" w:id="10"/>
      <w:bookmarkEnd w:id="10"/>
      <w:r w:rsidDel="00000000" w:rsidR="00000000" w:rsidRPr="00000000">
        <w:rPr>
          <w:b w:val="1"/>
          <w:sz w:val="22"/>
          <w:szCs w:val="22"/>
          <w:rtl w:val="0"/>
        </w:rPr>
        <w:t xml:space="preserve">Procedure and role of pupils</w:t>
      </w:r>
    </w:p>
    <w:p w:rsidR="00000000" w:rsidDel="00000000" w:rsidP="00000000" w:rsidRDefault="00000000" w:rsidRPr="00000000" w14:paraId="000000AA">
      <w:pPr>
        <w:pStyle w:val="Heading3"/>
        <w:rPr>
          <w:b w:val="1"/>
          <w:sz w:val="22"/>
          <w:szCs w:val="22"/>
        </w:rPr>
      </w:pPr>
      <w:bookmarkStart w:colFirst="0" w:colLast="0" w:name="_heading=h.4d34og8" w:id="11"/>
      <w:bookmarkEnd w:id="11"/>
      <w:r w:rsidDel="00000000" w:rsidR="00000000" w:rsidRPr="00000000">
        <w:rPr>
          <w:b w:val="1"/>
          <w:sz w:val="22"/>
          <w:szCs w:val="22"/>
          <w:rtl w:val="0"/>
        </w:rPr>
        <w:t xml:space="preserve">The role of pupils</w:t>
      </w:r>
    </w:p>
    <w:p w:rsidR="00000000" w:rsidDel="00000000" w:rsidP="00000000" w:rsidRDefault="00000000" w:rsidRPr="00000000" w14:paraId="000000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students are cameramen (each behind a tripod with a camera) - they instruct where the performers can move. In addition, they ensure that the experiment will be seen all around.</w:t>
      </w:r>
    </w:p>
    <w:p w:rsidR="00000000" w:rsidDel="00000000" w:rsidP="00000000" w:rsidRDefault="00000000" w:rsidRPr="00000000" w14:paraId="000000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pupils in front of the camera, demonstrating the experiment and at the same time explaining its principle. Good articulation is important.</w:t>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students propose a topic and an experiment to verify the phenomenon.</w:t>
      </w:r>
    </w:p>
    <w:p w:rsidR="00000000" w:rsidDel="00000000" w:rsidP="00000000" w:rsidRDefault="00000000" w:rsidRPr="00000000" w14:paraId="000000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pupils create a scenario with an understandable explanation.</w:t>
      </w:r>
    </w:p>
    <w:p w:rsidR="00000000" w:rsidDel="00000000" w:rsidP="00000000" w:rsidRDefault="00000000" w:rsidRPr="00000000" w14:paraId="000000AF">
      <w:pPr>
        <w:spacing w:after="0" w:line="360" w:lineRule="auto"/>
        <w:rPr>
          <w:sz w:val="22"/>
          <w:szCs w:val="22"/>
        </w:rPr>
      </w:pPr>
      <w:r w:rsidDel="00000000" w:rsidR="00000000" w:rsidRPr="00000000">
        <w:rPr>
          <w:rtl w:val="0"/>
        </w:rPr>
      </w:r>
    </w:p>
    <w:p w:rsidR="00000000" w:rsidDel="00000000" w:rsidP="00000000" w:rsidRDefault="00000000" w:rsidRPr="00000000" w14:paraId="000000B0">
      <w:pPr>
        <w:rPr>
          <w:sz w:val="22"/>
          <w:szCs w:val="22"/>
        </w:rPr>
      </w:pPr>
      <w:r w:rsidDel="00000000" w:rsidR="00000000" w:rsidRPr="00000000">
        <w:rPr>
          <w:sz w:val="22"/>
          <w:szCs w:val="22"/>
          <w:rtl w:val="0"/>
        </w:rPr>
        <w:t xml:space="preserve">Here, the teacher is in the role of a professional assistant who verifies the correctness of the facts. Supervises the progress of filming, suggests possible facilitation of production.</w:t>
      </w:r>
    </w:p>
    <w:p w:rsidR="00000000" w:rsidDel="00000000" w:rsidP="00000000" w:rsidRDefault="00000000" w:rsidRPr="00000000" w14:paraId="000000B1">
      <w:pPr>
        <w:spacing w:after="0" w:line="360" w:lineRule="auto"/>
        <w:rPr>
          <w:sz w:val="22"/>
          <w:szCs w:val="22"/>
        </w:rPr>
      </w:pPr>
      <w:r w:rsidDel="00000000" w:rsidR="00000000" w:rsidRPr="00000000">
        <w:rPr>
          <w:rtl w:val="0"/>
        </w:rPr>
      </w:r>
    </w:p>
    <w:p w:rsidR="00000000" w:rsidDel="00000000" w:rsidP="00000000" w:rsidRDefault="00000000" w:rsidRPr="00000000" w14:paraId="000000B2">
      <w:pPr>
        <w:pStyle w:val="Heading3"/>
        <w:spacing w:after="80" w:before="320" w:line="360" w:lineRule="auto"/>
        <w:rPr>
          <w:rFonts w:ascii="Arial" w:cs="Arial" w:eastAsia="Arial" w:hAnsi="Arial"/>
          <w:color w:val="434343"/>
          <w:sz w:val="28"/>
          <w:szCs w:val="28"/>
        </w:rPr>
      </w:pPr>
      <w:bookmarkStart w:colFirst="0" w:colLast="0" w:name="_heading=h.o77hsp9eo75d" w:id="12"/>
      <w:bookmarkEnd w:id="12"/>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3"/>
        <w:rPr>
          <w:sz w:val="22"/>
          <w:szCs w:val="22"/>
        </w:rPr>
      </w:pPr>
      <w:bookmarkStart w:colFirst="0" w:colLast="0" w:name="_heading=h.2s8eyo1" w:id="13"/>
      <w:bookmarkEnd w:id="13"/>
      <w:r w:rsidDel="00000000" w:rsidR="00000000" w:rsidRPr="00000000">
        <w:rPr>
          <w:sz w:val="22"/>
          <w:szCs w:val="22"/>
          <w:rtl w:val="0"/>
        </w:rPr>
        <w:t xml:space="preserve">Study preparation</w:t>
      </w:r>
    </w:p>
    <w:p w:rsidR="00000000" w:rsidDel="00000000" w:rsidP="00000000" w:rsidRDefault="00000000" w:rsidRPr="00000000" w14:paraId="000000B4">
      <w:pPr>
        <w:spacing w:after="0" w:line="360" w:lineRule="auto"/>
        <w:rPr>
          <w:sz w:val="22"/>
          <w:szCs w:val="22"/>
        </w:rPr>
      </w:pPr>
      <w:r w:rsidDel="00000000" w:rsidR="00000000" w:rsidRPr="00000000">
        <w:rPr>
          <w:rtl w:val="0"/>
        </w:rPr>
      </w:r>
    </w:p>
    <w:p w:rsidR="00000000" w:rsidDel="00000000" w:rsidP="00000000" w:rsidRDefault="00000000" w:rsidRPr="00000000" w14:paraId="000000B5">
      <w:pPr>
        <w:spacing w:after="0" w:line="360" w:lineRule="auto"/>
        <w:rPr>
          <w:sz w:val="22"/>
          <w:szCs w:val="22"/>
        </w:rPr>
      </w:pPr>
      <w:r w:rsidDel="00000000" w:rsidR="00000000" w:rsidRPr="00000000">
        <w:rPr>
          <w:sz w:val="22"/>
          <w:szCs w:val="22"/>
          <w:rtl w:val="0"/>
        </w:rPr>
        <w:t xml:space="preserve">Preparing the studio: Before the shooting itself, the studio had to be prepared for the shooting. This means preparing the table on which the experiments will take place. Behind it, build a structure with a canvas for subsequent Chroma key composition of the background.</w:t>
      </w:r>
    </w:p>
    <w:p w:rsidR="00000000" w:rsidDel="00000000" w:rsidP="00000000" w:rsidRDefault="00000000" w:rsidRPr="00000000" w14:paraId="000000B6">
      <w:pPr>
        <w:spacing w:after="0" w:line="360" w:lineRule="auto"/>
        <w:rPr>
          <w:sz w:val="22"/>
          <w:szCs w:val="22"/>
        </w:rPr>
      </w:pPr>
      <w:r w:rsidDel="00000000" w:rsidR="00000000" w:rsidRPr="00000000">
        <w:rPr>
          <w:rtl w:val="0"/>
        </w:rPr>
      </w:r>
    </w:p>
    <w:p w:rsidR="00000000" w:rsidDel="00000000" w:rsidP="00000000" w:rsidRDefault="00000000" w:rsidRPr="00000000" w14:paraId="000000B7">
      <w:pPr>
        <w:spacing w:after="0" w:line="360" w:lineRule="auto"/>
        <w:rPr>
          <w:sz w:val="22"/>
          <w:szCs w:val="22"/>
        </w:rPr>
      </w:pPr>
      <w:r w:rsidDel="00000000" w:rsidR="00000000" w:rsidRPr="00000000">
        <w:rPr>
          <w:sz w:val="22"/>
          <w:szCs w:val="22"/>
        </w:rPr>
        <w:drawing>
          <wp:inline distB="114300" distT="114300" distL="114300" distR="114300">
            <wp:extent cx="5731200" cy="3225800"/>
            <wp:effectExtent b="0" l="0" r="0" t="0"/>
            <wp:docPr id="18"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sz w:val="22"/>
          <w:szCs w:val="22"/>
        </w:rPr>
      </w:pPr>
      <w:r w:rsidDel="00000000" w:rsidR="00000000" w:rsidRPr="00000000">
        <w:rPr>
          <w:sz w:val="22"/>
          <w:szCs w:val="22"/>
          <w:rtl w:val="0"/>
        </w:rPr>
        <w:t xml:space="preserve">In the next step, the lighting needs to be adjusted appropriately so that the children do not have shadows under their noses, but at the same time their faces look plastic and not stiff. We used a combination of three softboxes placed at different distances, see photos.</w:t>
      </w:r>
    </w:p>
    <w:p w:rsidR="00000000" w:rsidDel="00000000" w:rsidP="00000000" w:rsidRDefault="00000000" w:rsidRPr="00000000" w14:paraId="000000B9">
      <w:pPr>
        <w:spacing w:after="0" w:line="360" w:lineRule="auto"/>
        <w:rPr>
          <w:sz w:val="22"/>
          <w:szCs w:val="22"/>
        </w:rPr>
      </w:pPr>
      <w:r w:rsidDel="00000000" w:rsidR="00000000" w:rsidRPr="00000000">
        <w:rPr>
          <w:rtl w:val="0"/>
        </w:rPr>
      </w:r>
    </w:p>
    <w:p w:rsidR="00000000" w:rsidDel="00000000" w:rsidP="00000000" w:rsidRDefault="00000000" w:rsidRPr="00000000" w14:paraId="000000BA">
      <w:pPr>
        <w:spacing w:after="0" w:line="360" w:lineRule="auto"/>
        <w:rPr>
          <w:sz w:val="22"/>
          <w:szCs w:val="22"/>
        </w:rPr>
      </w:pPr>
      <w:r w:rsidDel="00000000" w:rsidR="00000000" w:rsidRPr="00000000">
        <w:rPr>
          <w:sz w:val="22"/>
          <w:szCs w:val="22"/>
        </w:rPr>
        <w:drawing>
          <wp:inline distB="114300" distT="114300" distL="114300" distR="114300">
            <wp:extent cx="5731200" cy="3225800"/>
            <wp:effectExtent b="0" l="0" r="0" t="0"/>
            <wp:docPr id="20"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0" w:line="360" w:lineRule="auto"/>
        <w:rPr>
          <w:sz w:val="22"/>
          <w:szCs w:val="22"/>
        </w:rPr>
      </w:pPr>
      <w:r w:rsidDel="00000000" w:rsidR="00000000" w:rsidRPr="00000000">
        <w:rPr>
          <w:sz w:val="22"/>
          <w:szCs w:val="22"/>
          <w:rtl w:val="0"/>
        </w:rPr>
        <w:t xml:space="preserve">The shooting itself was preceded by a search for information about how the given physical phenomenon works. This was followed by a consultation with the teacher, when it was necessary to explain and clarify the correctness of some formulations.</w:t>
      </w:r>
    </w:p>
    <w:p w:rsidR="00000000" w:rsidDel="00000000" w:rsidP="00000000" w:rsidRDefault="00000000" w:rsidRPr="00000000" w14:paraId="000000BC">
      <w:pPr>
        <w:spacing w:after="0" w:line="360" w:lineRule="auto"/>
        <w:rPr>
          <w:sz w:val="22"/>
          <w:szCs w:val="22"/>
        </w:rPr>
      </w:pPr>
      <w:r w:rsidDel="00000000" w:rsidR="00000000" w:rsidRPr="00000000">
        <w:rPr>
          <w:rtl w:val="0"/>
        </w:rPr>
      </w:r>
    </w:p>
    <w:p w:rsidR="00000000" w:rsidDel="00000000" w:rsidP="00000000" w:rsidRDefault="00000000" w:rsidRPr="00000000" w14:paraId="000000BD">
      <w:pPr>
        <w:spacing w:after="0" w:line="360" w:lineRule="auto"/>
        <w:rPr>
          <w:sz w:val="22"/>
          <w:szCs w:val="22"/>
        </w:rPr>
      </w:pPr>
      <w:r w:rsidDel="00000000" w:rsidR="00000000" w:rsidRPr="00000000">
        <w:rPr>
          <w:sz w:val="22"/>
          <w:szCs w:val="22"/>
          <w:rtl w:val="0"/>
        </w:rPr>
        <w:t xml:space="preserve">Pupils created a simple scenario with the text that they will say and the sequence of individual scenes. The students used the scenario itself rather as a support, but then presented the phenomenon in their own words, which seemed much more natural.</w:t>
      </w:r>
    </w:p>
    <w:p w:rsidR="00000000" w:rsidDel="00000000" w:rsidP="00000000" w:rsidRDefault="00000000" w:rsidRPr="00000000" w14:paraId="000000BE">
      <w:pPr>
        <w:spacing w:after="0" w:line="360" w:lineRule="auto"/>
        <w:rPr>
          <w:sz w:val="22"/>
          <w:szCs w:val="22"/>
        </w:rPr>
      </w:pPr>
      <w:r w:rsidDel="00000000" w:rsidR="00000000" w:rsidRPr="00000000">
        <w:rPr>
          <w:rtl w:val="0"/>
        </w:rPr>
      </w:r>
    </w:p>
    <w:p w:rsidR="00000000" w:rsidDel="00000000" w:rsidP="00000000" w:rsidRDefault="00000000" w:rsidRPr="00000000" w14:paraId="000000BF">
      <w:pPr>
        <w:spacing w:after="0" w:line="360" w:lineRule="auto"/>
        <w:rPr>
          <w:sz w:val="22"/>
          <w:szCs w:val="22"/>
        </w:rPr>
      </w:pPr>
      <w:r w:rsidDel="00000000" w:rsidR="00000000" w:rsidRPr="00000000">
        <w:rPr>
          <w:sz w:val="22"/>
          <w:szCs w:val="22"/>
          <w:rtl w:val="0"/>
        </w:rPr>
        <w:t xml:space="preserve">We recommend that you prepare several experiments for one shooting. We prepared a whole series of experiments. We chose experiments on a similar topic, from which one larger integrated video was created.</w:t>
      </w:r>
    </w:p>
    <w:p w:rsidR="00000000" w:rsidDel="00000000" w:rsidP="00000000" w:rsidRDefault="00000000" w:rsidRPr="00000000" w14:paraId="000000C0">
      <w:pPr>
        <w:spacing w:after="0" w:line="360" w:lineRule="auto"/>
        <w:rPr>
          <w:sz w:val="22"/>
          <w:szCs w:val="22"/>
        </w:rPr>
      </w:pPr>
      <w:r w:rsidDel="00000000" w:rsidR="00000000" w:rsidRPr="00000000">
        <w:rPr>
          <w:rtl w:val="0"/>
        </w:rPr>
      </w:r>
    </w:p>
    <w:p w:rsidR="00000000" w:rsidDel="00000000" w:rsidP="00000000" w:rsidRDefault="00000000" w:rsidRPr="00000000" w14:paraId="000000C1">
      <w:pPr>
        <w:spacing w:after="0" w:line="360" w:lineRule="auto"/>
        <w:rPr>
          <w:sz w:val="22"/>
          <w:szCs w:val="22"/>
        </w:rPr>
      </w:pPr>
      <w:r w:rsidDel="00000000" w:rsidR="00000000" w:rsidRPr="00000000">
        <w:rPr>
          <w:rtl w:val="0"/>
        </w:rPr>
      </w:r>
    </w:p>
    <w:p w:rsidR="00000000" w:rsidDel="00000000" w:rsidP="00000000" w:rsidRDefault="00000000" w:rsidRPr="00000000" w14:paraId="000000C2">
      <w:pPr>
        <w:spacing w:after="0" w:line="360" w:lineRule="auto"/>
        <w:rPr>
          <w:sz w:val="22"/>
          <w:szCs w:val="22"/>
        </w:rPr>
      </w:pPr>
      <w:r w:rsidDel="00000000" w:rsidR="00000000" w:rsidRPr="00000000">
        <w:rPr>
          <w:sz w:val="22"/>
          <w:szCs w:val="22"/>
        </w:rPr>
        <w:drawing>
          <wp:inline distB="114300" distT="114300" distL="114300" distR="114300">
            <wp:extent cx="5736366" cy="3725779"/>
            <wp:effectExtent b="0" l="0" r="0" t="0"/>
            <wp:docPr id="19" name="image2.png"/>
            <a:graphic>
              <a:graphicData uri="http://schemas.openxmlformats.org/drawingml/2006/picture">
                <pic:pic>
                  <pic:nvPicPr>
                    <pic:cNvPr id="0" name="image2.png"/>
                    <pic:cNvPicPr preferRelativeResize="0"/>
                  </pic:nvPicPr>
                  <pic:blipFill>
                    <a:blip r:embed="rId18"/>
                    <a:srcRect b="8533" l="0" r="0" t="5907"/>
                    <a:stretch>
                      <a:fillRect/>
                    </a:stretch>
                  </pic:blipFill>
                  <pic:spPr>
                    <a:xfrm>
                      <a:off x="0" y="0"/>
                      <a:ext cx="5736366" cy="3725779"/>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0" w:line="360" w:lineRule="auto"/>
        <w:rPr>
          <w:sz w:val="22"/>
          <w:szCs w:val="22"/>
        </w:rPr>
      </w:pPr>
      <w:r w:rsidDel="00000000" w:rsidR="00000000" w:rsidRPr="00000000">
        <w:rPr>
          <w:rtl w:val="0"/>
        </w:rPr>
      </w:r>
    </w:p>
    <w:p w:rsidR="00000000" w:rsidDel="00000000" w:rsidP="00000000" w:rsidRDefault="00000000" w:rsidRPr="00000000" w14:paraId="000000C4">
      <w:pPr>
        <w:spacing w:after="0" w:line="360" w:lineRule="auto"/>
        <w:rPr>
          <w:sz w:val="22"/>
          <w:szCs w:val="22"/>
        </w:rPr>
      </w:pPr>
      <w:r w:rsidDel="00000000" w:rsidR="00000000" w:rsidRPr="00000000">
        <w:rPr>
          <w:sz w:val="22"/>
          <w:szCs w:val="22"/>
          <w:rtl w:val="0"/>
        </w:rPr>
        <w:t xml:space="preserve">After preparing the necessary material on the table, we checked the functionality of the cameras, microphones and lighting and the connection of the microwave oven.</w:t>
      </w:r>
    </w:p>
    <w:p w:rsidR="00000000" w:rsidDel="00000000" w:rsidP="00000000" w:rsidRDefault="00000000" w:rsidRPr="00000000" w14:paraId="000000C5">
      <w:pPr>
        <w:spacing w:after="0" w:line="360" w:lineRule="auto"/>
        <w:rPr>
          <w:sz w:val="22"/>
          <w:szCs w:val="22"/>
        </w:rPr>
      </w:pPr>
      <w:r w:rsidDel="00000000" w:rsidR="00000000" w:rsidRPr="00000000">
        <w:rPr>
          <w:rtl w:val="0"/>
        </w:rPr>
      </w:r>
    </w:p>
    <w:p w:rsidR="00000000" w:rsidDel="00000000" w:rsidP="00000000" w:rsidRDefault="00000000" w:rsidRPr="00000000" w14:paraId="000000C6">
      <w:pPr>
        <w:spacing w:after="0" w:line="360" w:lineRule="auto"/>
        <w:rPr>
          <w:sz w:val="22"/>
          <w:szCs w:val="22"/>
        </w:rPr>
      </w:pPr>
      <w:r w:rsidDel="00000000" w:rsidR="00000000" w:rsidRPr="00000000">
        <w:rPr>
          <w:sz w:val="22"/>
          <w:szCs w:val="22"/>
          <w:rtl w:val="0"/>
        </w:rPr>
        <w:t xml:space="preserve">The filming itself followed, when we shot the scene with two basic cameras - one covered the whole scene - the performers and the table, the other covered the detail and during the filming moved and changed the detail of the shot as needed. It is advisable for one of the students to be present throughout the filming and to operate and check the camera in the event of a breakdown or the need to change or adjust the scene.</w:t>
      </w:r>
    </w:p>
    <w:p w:rsidR="00000000" w:rsidDel="00000000" w:rsidP="00000000" w:rsidRDefault="00000000" w:rsidRPr="00000000" w14:paraId="000000C7">
      <w:pPr>
        <w:spacing w:after="0" w:line="360" w:lineRule="auto"/>
        <w:rPr>
          <w:sz w:val="22"/>
          <w:szCs w:val="22"/>
        </w:rPr>
      </w:pPr>
      <w:r w:rsidDel="00000000" w:rsidR="00000000" w:rsidRPr="00000000">
        <w:rPr>
          <w:sz w:val="22"/>
          <w:szCs w:val="22"/>
          <w:rtl w:val="0"/>
        </w:rPr>
        <w:t xml:space="preserve">It is also necessary to check that the camera does not capture parts of the room that do not belong in the scene.</w:t>
      </w:r>
    </w:p>
    <w:p w:rsidR="00000000" w:rsidDel="00000000" w:rsidP="00000000" w:rsidRDefault="00000000" w:rsidRPr="00000000" w14:paraId="000000C8">
      <w:pPr>
        <w:spacing w:after="0" w:line="360" w:lineRule="auto"/>
        <w:rPr>
          <w:sz w:val="22"/>
          <w:szCs w:val="22"/>
        </w:rPr>
      </w:pPr>
      <w:r w:rsidDel="00000000" w:rsidR="00000000" w:rsidRPr="00000000">
        <w:rPr>
          <w:rtl w:val="0"/>
        </w:rPr>
      </w:r>
    </w:p>
    <w:p w:rsidR="00000000" w:rsidDel="00000000" w:rsidP="00000000" w:rsidRDefault="00000000" w:rsidRPr="00000000" w14:paraId="000000C9">
      <w:pPr>
        <w:spacing w:after="0" w:line="360" w:lineRule="auto"/>
        <w:rPr>
          <w:sz w:val="22"/>
          <w:szCs w:val="22"/>
        </w:rPr>
      </w:pPr>
      <w:r w:rsidDel="00000000" w:rsidR="00000000" w:rsidRPr="00000000">
        <w:rPr>
          <w:sz w:val="22"/>
          <w:szCs w:val="22"/>
          <w:rtl w:val="0"/>
        </w:rPr>
        <w:t xml:space="preserve">After all this the shooting itself was underway. It is always a good idea to repeat the scene several times, especially for mistakes and other oversights. Warn the students that they must not decrease their energy if we repeat the shot even for the fifth time. It is very demanding, but you always need to film as if it was the first shot.</w:t>
      </w:r>
    </w:p>
    <w:p w:rsidR="00000000" w:rsidDel="00000000" w:rsidP="00000000" w:rsidRDefault="00000000" w:rsidRPr="00000000" w14:paraId="000000CA">
      <w:pPr>
        <w:spacing w:after="0" w:line="360" w:lineRule="auto"/>
        <w:rPr>
          <w:sz w:val="22"/>
          <w:szCs w:val="22"/>
        </w:rPr>
      </w:pPr>
      <w:r w:rsidDel="00000000" w:rsidR="00000000" w:rsidRPr="00000000">
        <w:rPr>
          <w:sz w:val="22"/>
          <w:szCs w:val="22"/>
          <w:rtl w:val="0"/>
        </w:rPr>
        <w:t xml:space="preserve">The video should contain an introductory greeting and an introduction to the topic, followed by the experiment itself. We filmed both from a distance and a close-up with a small GoPro camera that recorded the inside of the microwave oven (through the door).</w:t>
      </w:r>
    </w:p>
    <w:p w:rsidR="00000000" w:rsidDel="00000000" w:rsidP="00000000" w:rsidRDefault="00000000" w:rsidRPr="00000000" w14:paraId="000000CB">
      <w:pPr>
        <w:spacing w:after="0" w:line="360" w:lineRule="auto"/>
        <w:rPr>
          <w:sz w:val="22"/>
          <w:szCs w:val="22"/>
        </w:rPr>
      </w:pPr>
      <w:r w:rsidDel="00000000" w:rsidR="00000000" w:rsidRPr="00000000">
        <w:rPr>
          <w:rtl w:val="0"/>
        </w:rPr>
      </w:r>
    </w:p>
    <w:p w:rsidR="00000000" w:rsidDel="00000000" w:rsidP="00000000" w:rsidRDefault="00000000" w:rsidRPr="00000000" w14:paraId="000000CC">
      <w:pPr>
        <w:spacing w:after="0" w:line="360" w:lineRule="auto"/>
        <w:rPr>
          <w:sz w:val="22"/>
          <w:szCs w:val="22"/>
        </w:rPr>
      </w:pPr>
      <w:r w:rsidDel="00000000" w:rsidR="00000000" w:rsidRPr="00000000">
        <w:rPr>
          <w:sz w:val="22"/>
          <w:szCs w:val="22"/>
          <w:rtl w:val="0"/>
        </w:rPr>
        <w:t xml:space="preserve">This was followed by an explanation of the experiment and the end of the entire video.</w:t>
      </w:r>
    </w:p>
    <w:p w:rsidR="00000000" w:rsidDel="00000000" w:rsidP="00000000" w:rsidRDefault="00000000" w:rsidRPr="00000000" w14:paraId="000000CD">
      <w:pPr>
        <w:spacing w:after="0" w:line="360" w:lineRule="auto"/>
        <w:rPr>
          <w:sz w:val="22"/>
          <w:szCs w:val="22"/>
        </w:rPr>
      </w:pPr>
      <w:r w:rsidDel="00000000" w:rsidR="00000000" w:rsidRPr="00000000">
        <w:rPr>
          <w:rtl w:val="0"/>
        </w:rPr>
      </w:r>
    </w:p>
    <w:p w:rsidR="00000000" w:rsidDel="00000000" w:rsidP="00000000" w:rsidRDefault="00000000" w:rsidRPr="00000000" w14:paraId="000000CE">
      <w:pPr>
        <w:spacing w:after="0" w:line="360" w:lineRule="auto"/>
        <w:rPr>
          <w:sz w:val="22"/>
          <w:szCs w:val="22"/>
        </w:rPr>
      </w:pPr>
      <w:r w:rsidDel="00000000" w:rsidR="00000000" w:rsidRPr="00000000">
        <w:rPr>
          <w:sz w:val="22"/>
          <w:szCs w:val="22"/>
          <w:rtl w:val="0"/>
        </w:rPr>
        <w:t xml:space="preserve">Subsequently, it was necessary to use the abilities of the student, who is familiar with the environment of video editing and chroma keying. All the recorded videos were sent to him, and with the help of his classmates, they continued to work on the project at home. He often informed us about his work in the group through the Viber application, where he asked for any help,advice and opinions.</w:t>
      </w:r>
    </w:p>
    <w:p w:rsidR="00000000" w:rsidDel="00000000" w:rsidP="00000000" w:rsidRDefault="00000000" w:rsidRPr="00000000" w14:paraId="000000CF">
      <w:pPr>
        <w:spacing w:after="0" w:line="360" w:lineRule="auto"/>
        <w:rPr>
          <w:sz w:val="22"/>
          <w:szCs w:val="22"/>
        </w:rPr>
      </w:pPr>
      <w:r w:rsidDel="00000000" w:rsidR="00000000" w:rsidRPr="00000000">
        <w:rPr>
          <w:rtl w:val="0"/>
        </w:rPr>
      </w:r>
    </w:p>
    <w:p w:rsidR="00000000" w:rsidDel="00000000" w:rsidP="00000000" w:rsidRDefault="00000000" w:rsidRPr="00000000" w14:paraId="000000D0">
      <w:pPr>
        <w:spacing w:after="0" w:line="360" w:lineRule="auto"/>
        <w:rPr>
          <w:sz w:val="22"/>
          <w:szCs w:val="22"/>
        </w:rPr>
      </w:pPr>
      <w:r w:rsidDel="00000000" w:rsidR="00000000" w:rsidRPr="00000000">
        <w:rPr>
          <w:sz w:val="22"/>
          <w:szCs w:val="22"/>
          <w:rtl w:val="0"/>
        </w:rPr>
        <w:t xml:space="preserve">Music has been added to the video. Here you need to think about the fact that the music is not distracting and at the same time complements the atmosphere of the video itself. It should only be instrumental music. We also familiarised the children with copyright licences so that the video could be further published without violating the copyright law. We searched for free music online.</w:t>
      </w:r>
    </w:p>
    <w:p w:rsidR="00000000" w:rsidDel="00000000" w:rsidP="00000000" w:rsidRDefault="00000000" w:rsidRPr="00000000" w14:paraId="000000D1">
      <w:pPr>
        <w:spacing w:after="0" w:line="360" w:lineRule="auto"/>
        <w:rPr>
          <w:sz w:val="22"/>
          <w:szCs w:val="22"/>
        </w:rPr>
      </w:pPr>
      <w:r w:rsidDel="00000000" w:rsidR="00000000" w:rsidRPr="00000000">
        <w:rPr>
          <w:rtl w:val="0"/>
        </w:rPr>
      </w:r>
    </w:p>
    <w:p w:rsidR="00000000" w:rsidDel="00000000" w:rsidP="00000000" w:rsidRDefault="00000000" w:rsidRPr="00000000" w14:paraId="000000D2">
      <w:pPr>
        <w:spacing w:after="0" w:line="360" w:lineRule="auto"/>
        <w:rPr>
          <w:sz w:val="22"/>
          <w:szCs w:val="22"/>
        </w:rPr>
      </w:pPr>
      <w:r w:rsidDel="00000000" w:rsidR="00000000" w:rsidRPr="00000000">
        <w:rPr>
          <w:sz w:val="22"/>
          <w:szCs w:val="22"/>
          <w:rtl w:val="0"/>
        </w:rPr>
        <w:t xml:space="preserve">The resulting material will serve as the content of the newly emerging scientific popularisation channel at our school.</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pStyle w:val="Heading2"/>
        <w:spacing w:after="120" w:before="360" w:line="360" w:lineRule="auto"/>
        <w:jc w:val="both"/>
        <w:rPr>
          <w:rFonts w:ascii="Arial" w:cs="Arial" w:eastAsia="Arial" w:hAnsi="Arial"/>
        </w:rPr>
      </w:pPr>
      <w:bookmarkStart w:colFirst="0" w:colLast="0" w:name="_heading=h.vgxwjd33moar" w:id="14"/>
      <w:bookmarkEnd w:id="14"/>
      <w:r w:rsidDel="00000000" w:rsidR="00000000" w:rsidRPr="00000000">
        <w:rPr>
          <w:rtl w:val="0"/>
        </w:rPr>
      </w:r>
    </w:p>
    <w:p w:rsidR="00000000" w:rsidDel="00000000" w:rsidP="00000000" w:rsidRDefault="00000000" w:rsidRPr="00000000" w14:paraId="000000D6">
      <w:pPr>
        <w:pStyle w:val="Heading2"/>
        <w:spacing w:after="120" w:before="360" w:line="360" w:lineRule="auto"/>
        <w:jc w:val="both"/>
        <w:rPr>
          <w:rFonts w:ascii="Arial" w:cs="Arial" w:eastAsia="Arial" w:hAnsi="Arial"/>
        </w:rPr>
      </w:pPr>
      <w:bookmarkStart w:colFirst="0" w:colLast="0" w:name="_heading=h.3kje17d9sjjl" w:id="15"/>
      <w:bookmarkEnd w:id="15"/>
      <w:r w:rsidDel="00000000" w:rsidR="00000000" w:rsidRPr="00000000">
        <w:rPr>
          <w:rtl w:val="0"/>
        </w:rPr>
      </w:r>
    </w:p>
    <w:p w:rsidR="00000000" w:rsidDel="00000000" w:rsidP="00000000" w:rsidRDefault="00000000" w:rsidRPr="00000000" w14:paraId="000000D7">
      <w:pPr>
        <w:pStyle w:val="Heading2"/>
        <w:spacing w:after="120" w:before="360" w:line="360" w:lineRule="auto"/>
        <w:jc w:val="both"/>
        <w:rPr>
          <w:rFonts w:ascii="Arial" w:cs="Arial" w:eastAsia="Arial" w:hAnsi="Arial"/>
        </w:rPr>
      </w:pPr>
      <w:bookmarkStart w:colFirst="0" w:colLast="0" w:name="_heading=h.vcdocpb539px" w:id="16"/>
      <w:bookmarkEnd w:id="16"/>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pStyle w:val="Heading2"/>
        <w:rPr>
          <w:sz w:val="22"/>
          <w:szCs w:val="22"/>
        </w:rPr>
      </w:pPr>
      <w:bookmarkStart w:colFirst="0" w:colLast="0" w:name="_heading=h.17dp8vu" w:id="17"/>
      <w:bookmarkEnd w:id="17"/>
      <w:r w:rsidDel="00000000" w:rsidR="00000000" w:rsidRPr="00000000">
        <w:rPr>
          <w:sz w:val="22"/>
          <w:szCs w:val="22"/>
          <w:rtl w:val="0"/>
        </w:rPr>
        <w:t xml:space="preserve">Reflection and evaluation</w:t>
      </w:r>
    </w:p>
    <w:p w:rsidR="00000000" w:rsidDel="00000000" w:rsidP="00000000" w:rsidRDefault="00000000" w:rsidRPr="00000000" w14:paraId="000000DA">
      <w:pPr>
        <w:spacing w:after="0" w:line="360" w:lineRule="auto"/>
        <w:rPr>
          <w:sz w:val="22"/>
          <w:szCs w:val="22"/>
        </w:rPr>
      </w:pPr>
      <w:r w:rsidDel="00000000" w:rsidR="00000000" w:rsidRPr="00000000">
        <w:rPr>
          <w:sz w:val="22"/>
          <w:szCs w:val="22"/>
          <w:rtl w:val="0"/>
        </w:rPr>
        <w:t xml:space="preserve">Upon completion of the entire video, it is important to reflect on the process. As this is a project that is repeated and further developed, it is always necessary to summarise what went well and what could be done differently or done better. It is important to look at the resulting video and gradually reflect on the entire creation process.</w:t>
      </w:r>
    </w:p>
    <w:p w:rsidR="00000000" w:rsidDel="00000000" w:rsidP="00000000" w:rsidRDefault="00000000" w:rsidRPr="00000000" w14:paraId="000000DB">
      <w:pPr>
        <w:spacing w:after="0" w:line="360" w:lineRule="auto"/>
        <w:rPr>
          <w:sz w:val="22"/>
          <w:szCs w:val="22"/>
        </w:rPr>
      </w:pPr>
      <w:r w:rsidDel="00000000" w:rsidR="00000000" w:rsidRPr="00000000">
        <w:rPr>
          <w:rtl w:val="0"/>
        </w:rPr>
      </w:r>
    </w:p>
    <w:p w:rsidR="00000000" w:rsidDel="00000000" w:rsidP="00000000" w:rsidRDefault="00000000" w:rsidRPr="00000000" w14:paraId="000000DC">
      <w:pPr>
        <w:pStyle w:val="Heading3"/>
        <w:rPr>
          <w:sz w:val="22"/>
          <w:szCs w:val="22"/>
        </w:rPr>
      </w:pPr>
      <w:bookmarkStart w:colFirst="0" w:colLast="0" w:name="_heading=h.3rdcrjn" w:id="18"/>
      <w:bookmarkEnd w:id="18"/>
      <w:r w:rsidDel="00000000" w:rsidR="00000000" w:rsidRPr="00000000">
        <w:rPr>
          <w:sz w:val="22"/>
          <w:szCs w:val="22"/>
          <w:rtl w:val="0"/>
        </w:rPr>
        <w:t xml:space="preserve">Check list</w:t>
      </w:r>
    </w:p>
    <w:tbl>
      <w:tblPr>
        <w:tblStyle w:val="Table2"/>
        <w:tblW w:w="90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8280"/>
        <w:tblGridChange w:id="0">
          <w:tblGrid>
            <w:gridCol w:w="720"/>
            <w:gridCol w:w="82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D">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spacing w:after="0" w:line="240" w:lineRule="auto"/>
              <w:rPr>
                <w:sz w:val="22"/>
                <w:szCs w:val="22"/>
              </w:rPr>
            </w:pPr>
            <w:r w:rsidDel="00000000" w:rsidR="00000000" w:rsidRPr="00000000">
              <w:rPr>
                <w:rtl w:val="0"/>
              </w:rPr>
              <w:t xml:space="preserve">How was the preparation?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F">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spacing w:after="0" w:line="240" w:lineRule="auto"/>
              <w:rPr>
                <w:sz w:val="22"/>
                <w:szCs w:val="22"/>
              </w:rPr>
            </w:pPr>
            <w:r w:rsidDel="00000000" w:rsidR="00000000" w:rsidRPr="00000000">
              <w:rPr>
                <w:rtl w:val="0"/>
              </w:rPr>
              <w:t xml:space="preserve">Did the coordination of cameras and performers work?</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spacing w:after="0" w:line="240" w:lineRule="auto"/>
              <w:rPr>
                <w:sz w:val="22"/>
                <w:szCs w:val="22"/>
              </w:rPr>
            </w:pPr>
            <w:r w:rsidDel="00000000" w:rsidR="00000000" w:rsidRPr="00000000">
              <w:rPr>
                <w:rtl w:val="0"/>
              </w:rPr>
              <w:t xml:space="preserve">Were the cameras in the right places?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3">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spacing w:after="0" w:line="240" w:lineRule="auto"/>
              <w:rPr>
                <w:sz w:val="22"/>
                <w:szCs w:val="22"/>
              </w:rPr>
            </w:pPr>
            <w:r w:rsidDel="00000000" w:rsidR="00000000" w:rsidRPr="00000000">
              <w:rPr>
                <w:rtl w:val="0"/>
              </w:rPr>
              <w:t xml:space="preserve">Were the performers sufficiently prepared in front of the camera?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spacing w:after="0" w:line="240" w:lineRule="auto"/>
              <w:rPr>
                <w:sz w:val="22"/>
                <w:szCs w:val="22"/>
              </w:rPr>
            </w:pPr>
            <w:r w:rsidDel="00000000" w:rsidR="00000000" w:rsidRPr="00000000">
              <w:rPr>
                <w:rtl w:val="0"/>
              </w:rPr>
              <w:t xml:space="preserve">Did we have sufficient knowledge background?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7">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spacing w:after="0" w:line="240" w:lineRule="auto"/>
              <w:rPr>
                <w:sz w:val="22"/>
                <w:szCs w:val="22"/>
              </w:rPr>
            </w:pPr>
            <w:r w:rsidDel="00000000" w:rsidR="00000000" w:rsidRPr="00000000">
              <w:rPr>
                <w:rtl w:val="0"/>
              </w:rPr>
              <w:t xml:space="preserve">Did we draw from quality sources?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9">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spacing w:after="0" w:line="240" w:lineRule="auto"/>
              <w:rPr>
                <w:sz w:val="22"/>
                <w:szCs w:val="22"/>
              </w:rPr>
            </w:pPr>
            <w:r w:rsidDel="00000000" w:rsidR="00000000" w:rsidRPr="00000000">
              <w:rPr>
                <w:rtl w:val="0"/>
              </w:rPr>
              <w:t xml:space="preserve">Were the experiments successful? Why not? Did we test them enough before filming?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B">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spacing w:after="0" w:line="240" w:lineRule="auto"/>
              <w:rPr>
                <w:sz w:val="22"/>
                <w:szCs w:val="22"/>
              </w:rPr>
            </w:pPr>
            <w:r w:rsidDel="00000000" w:rsidR="00000000" w:rsidRPr="00000000">
              <w:rPr>
                <w:rtl w:val="0"/>
              </w:rPr>
              <w:t xml:space="preserve">How did the students feel in the individual roles? Would they welcome a change?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D">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spacing w:after="0" w:line="240" w:lineRule="auto"/>
              <w:rPr>
                <w:sz w:val="22"/>
                <w:szCs w:val="22"/>
              </w:rPr>
            </w:pPr>
            <w:r w:rsidDel="00000000" w:rsidR="00000000" w:rsidRPr="00000000">
              <w:rPr>
                <w:rtl w:val="0"/>
              </w:rPr>
              <w:t xml:space="preserve">What did the students feel lost about or what was difficult for them and what would they like help with next time?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F">
            <w:pPr>
              <w:widowControl w:val="0"/>
              <w:spacing w:after="0" w:line="240" w:lineRule="auto"/>
              <w:rPr>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spacing w:after="0" w:line="240" w:lineRule="auto"/>
              <w:rPr>
                <w:sz w:val="22"/>
                <w:szCs w:val="22"/>
              </w:rPr>
            </w:pPr>
            <w:r w:rsidDel="00000000" w:rsidR="00000000" w:rsidRPr="00000000">
              <w:rPr>
                <w:rtl w:val="0"/>
              </w:rPr>
              <w:t xml:space="preserve">How satisfied are they with the result? What could be improved?</w:t>
            </w:r>
            <w:r w:rsidDel="00000000" w:rsidR="00000000" w:rsidRPr="00000000">
              <w:rPr>
                <w:rtl w:val="0"/>
              </w:rPr>
            </w:r>
          </w:p>
        </w:tc>
      </w:tr>
    </w:tbl>
    <w:p w:rsidR="00000000" w:rsidDel="00000000" w:rsidP="00000000" w:rsidRDefault="00000000" w:rsidRPr="00000000" w14:paraId="000000F1">
      <w:pPr>
        <w:spacing w:after="0" w:line="360" w:lineRule="auto"/>
        <w:rPr>
          <w:sz w:val="22"/>
          <w:szCs w:val="22"/>
        </w:rPr>
      </w:pPr>
      <w:r w:rsidDel="00000000" w:rsidR="00000000" w:rsidRPr="00000000">
        <w:rPr>
          <w:rtl w:val="0"/>
        </w:rPr>
      </w:r>
    </w:p>
    <w:p w:rsidR="00000000" w:rsidDel="00000000" w:rsidP="00000000" w:rsidRDefault="00000000" w:rsidRPr="00000000" w14:paraId="000000F2">
      <w:pPr>
        <w:spacing w:after="0" w:line="360" w:lineRule="auto"/>
        <w:rPr>
          <w:sz w:val="22"/>
          <w:szCs w:val="22"/>
        </w:rPr>
      </w:pPr>
      <w:r w:rsidDel="00000000" w:rsidR="00000000" w:rsidRPr="00000000">
        <w:rPr>
          <w:sz w:val="22"/>
          <w:szCs w:val="22"/>
          <w:rtl w:val="0"/>
        </w:rPr>
        <w:t xml:space="preserve">The output of the feedback should be written down and keep in mind the required changes when making the next videos.</w:t>
      </w:r>
    </w:p>
    <w:p w:rsidR="00000000" w:rsidDel="00000000" w:rsidP="00000000" w:rsidRDefault="00000000" w:rsidRPr="00000000" w14:paraId="000000F3">
      <w:pPr>
        <w:pStyle w:val="Heading1"/>
        <w:jc w:val="both"/>
        <w:rPr/>
      </w:pPr>
      <w:bookmarkStart w:colFirst="0" w:colLast="0" w:name="_heading=h.ije8hfbnjxm4" w:id="19"/>
      <w:bookmarkEnd w:id="19"/>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pStyle w:val="Heading1"/>
        <w:rPr/>
      </w:pPr>
      <w:bookmarkStart w:colFirst="0" w:colLast="0" w:name="_heading=h.26in1rg" w:id="20"/>
      <w:bookmarkEnd w:id="20"/>
      <w:r w:rsidDel="00000000" w:rsidR="00000000" w:rsidRPr="00000000">
        <w:rPr>
          <w:rtl w:val="0"/>
        </w:rPr>
        <w:t xml:space="preserve">Experiment No. 1 - Foil in the microwave</w:t>
      </w:r>
    </w:p>
    <w:p w:rsidR="00000000" w:rsidDel="00000000" w:rsidP="00000000" w:rsidRDefault="00000000" w:rsidRPr="00000000" w14:paraId="000000F8">
      <w:pPr>
        <w:pStyle w:val="Heading2"/>
        <w:rPr>
          <w:sz w:val="22"/>
          <w:szCs w:val="22"/>
        </w:rPr>
      </w:pPr>
      <w:bookmarkStart w:colFirst="0" w:colLast="0" w:name="_heading=h.lnxbz9" w:id="21"/>
      <w:bookmarkEnd w:id="21"/>
      <w:r w:rsidDel="00000000" w:rsidR="00000000" w:rsidRPr="00000000">
        <w:rPr>
          <w:sz w:val="22"/>
          <w:szCs w:val="22"/>
          <w:rtl w:val="0"/>
        </w:rPr>
        <w:t xml:space="preserve">Annotation</w:t>
      </w:r>
    </w:p>
    <w:p w:rsidR="00000000" w:rsidDel="00000000" w:rsidP="00000000" w:rsidRDefault="00000000" w:rsidRPr="00000000" w14:paraId="000000F9">
      <w:pPr>
        <w:spacing w:after="0" w:line="360" w:lineRule="auto"/>
        <w:rPr/>
      </w:pPr>
      <w:r w:rsidDel="00000000" w:rsidR="00000000" w:rsidRPr="00000000">
        <w:rPr>
          <w:sz w:val="22"/>
          <w:szCs w:val="22"/>
          <w:rtl w:val="0"/>
        </w:rPr>
        <w:t xml:space="preserve">Have you ever been afraid to put a metal object in the microwave? What happens after you put the foil in and turn on the oven? How to film these physical phenomena? How and where to search for relevant information on the internet? How to present newly acquired knowledge? Students will go through the process of planning a science popularisation video. They will think about what technologies and materials they will need and where this material could be obtained. They will also learn to work with information and verify the appropriateness of sources. Last but not least, they work with digital technologies for recording images and sound and with software for cutting and editing video. They will also learn to formulate sentences intelligibly and present the newly acquired knowledge in an understandable and entertaining way.</w:t>
      </w:r>
      <w:r w:rsidDel="00000000" w:rsidR="00000000" w:rsidRPr="00000000">
        <w:rPr>
          <w:rtl w:val="0"/>
        </w:rPr>
      </w:r>
    </w:p>
    <w:p w:rsidR="00000000" w:rsidDel="00000000" w:rsidP="00000000" w:rsidRDefault="00000000" w:rsidRPr="00000000" w14:paraId="000000FA">
      <w:pPr>
        <w:pStyle w:val="Heading2"/>
        <w:rPr>
          <w:sz w:val="22"/>
          <w:szCs w:val="22"/>
        </w:rPr>
      </w:pPr>
      <w:bookmarkStart w:colFirst="0" w:colLast="0" w:name="_heading=h.35nkun2" w:id="22"/>
      <w:bookmarkEnd w:id="22"/>
      <w:r w:rsidDel="00000000" w:rsidR="00000000" w:rsidRPr="00000000">
        <w:rPr>
          <w:sz w:val="22"/>
          <w:szCs w:val="22"/>
          <w:rtl w:val="0"/>
        </w:rPr>
        <w:t xml:space="preserve">Theme and RVP</w:t>
      </w:r>
    </w:p>
    <w:p w:rsidR="00000000" w:rsidDel="00000000" w:rsidP="00000000" w:rsidRDefault="00000000" w:rsidRPr="00000000" w14:paraId="000000FB">
      <w:pPr>
        <w:pStyle w:val="Heading3"/>
        <w:rPr>
          <w:sz w:val="22"/>
          <w:szCs w:val="22"/>
        </w:rPr>
      </w:pPr>
      <w:bookmarkStart w:colFirst="0" w:colLast="0" w:name="_heading=h.1ksv4uv" w:id="23"/>
      <w:bookmarkEnd w:id="23"/>
      <w:r w:rsidDel="00000000" w:rsidR="00000000" w:rsidRPr="00000000">
        <w:rPr>
          <w:sz w:val="22"/>
          <w:szCs w:val="22"/>
          <w:rtl w:val="0"/>
        </w:rPr>
        <w:t xml:space="preserve">Topic</w:t>
      </w:r>
    </w:p>
    <w:p w:rsidR="00000000" w:rsidDel="00000000" w:rsidP="00000000" w:rsidRDefault="00000000" w:rsidRPr="00000000" w14:paraId="000000FC">
      <w:pPr>
        <w:spacing w:after="0" w:line="360" w:lineRule="auto"/>
        <w:rPr>
          <w:sz w:val="22"/>
          <w:szCs w:val="22"/>
        </w:rPr>
      </w:pPr>
      <w:r w:rsidDel="00000000" w:rsidR="00000000" w:rsidRPr="00000000">
        <w:rPr>
          <w:sz w:val="22"/>
          <w:szCs w:val="22"/>
          <w:rtl w:val="0"/>
        </w:rPr>
        <w:t xml:space="preserve">To present and demonstrate a physical phenomenon in which sparks start to appear on the surface of aluminum foil if we put it in a microwave oven, which we then turn on. Pupils will explain why it is necessary to hide the foil in a protective glass and explain what damage could happen to the microwave oven. They will present everything comprehensible in the resulting scientific popularization video.</w:t>
      </w:r>
    </w:p>
    <w:p w:rsidR="00000000" w:rsidDel="00000000" w:rsidP="00000000" w:rsidRDefault="00000000" w:rsidRPr="00000000" w14:paraId="000000FD">
      <w:pPr>
        <w:pStyle w:val="Heading3"/>
        <w:rPr>
          <w:sz w:val="22"/>
          <w:szCs w:val="22"/>
        </w:rPr>
      </w:pPr>
      <w:bookmarkStart w:colFirst="0" w:colLast="0" w:name="_heading=h.44sinio" w:id="24"/>
      <w:bookmarkEnd w:id="24"/>
      <w:r w:rsidDel="00000000" w:rsidR="00000000" w:rsidRPr="00000000">
        <w:rPr>
          <w:sz w:val="22"/>
          <w:szCs w:val="22"/>
          <w:rtl w:val="0"/>
        </w:rPr>
        <w:t xml:space="preserve">RVP outputs</w:t>
      </w:r>
    </w:p>
    <w:p w:rsidR="00000000" w:rsidDel="00000000" w:rsidP="00000000" w:rsidRDefault="00000000" w:rsidRPr="00000000" w14:paraId="000000FE">
      <w:pPr>
        <w:spacing w:after="0" w:line="360" w:lineRule="auto"/>
        <w:rPr>
          <w:sz w:val="22"/>
          <w:szCs w:val="22"/>
        </w:rPr>
      </w:pPr>
      <w:r w:rsidDel="00000000" w:rsidR="00000000" w:rsidRPr="00000000">
        <w:rPr>
          <w:sz w:val="22"/>
          <w:szCs w:val="22"/>
          <w:rtl w:val="0"/>
        </w:rPr>
        <w:t xml:space="preserve">F-9-1-02 will give specific examples of phenomena proving that the particles of matter constantly move and affect each other</w:t>
      </w:r>
    </w:p>
    <w:p w:rsidR="00000000" w:rsidDel="00000000" w:rsidP="00000000" w:rsidRDefault="00000000" w:rsidRPr="00000000" w14:paraId="000000FF">
      <w:pPr>
        <w:spacing w:after="0" w:line="360" w:lineRule="auto"/>
        <w:rPr>
          <w:sz w:val="22"/>
          <w:szCs w:val="22"/>
        </w:rPr>
      </w:pPr>
      <w:r w:rsidDel="00000000" w:rsidR="00000000" w:rsidRPr="00000000">
        <w:rPr>
          <w:sz w:val="22"/>
          <w:szCs w:val="22"/>
          <w:rtl w:val="0"/>
        </w:rPr>
        <w:t xml:space="preserve">F-9-6-03 distinguishes between a conductor, an insulator, and a semiconductor based on an analysis of their properties</w:t>
      </w:r>
    </w:p>
    <w:p w:rsidR="00000000" w:rsidDel="00000000" w:rsidP="00000000" w:rsidRDefault="00000000" w:rsidRPr="00000000" w14:paraId="00000100">
      <w:pPr>
        <w:spacing w:after="0" w:line="360" w:lineRule="auto"/>
        <w:rPr>
          <w:sz w:val="22"/>
          <w:szCs w:val="22"/>
        </w:rPr>
      </w:pPr>
      <w:r w:rsidDel="00000000" w:rsidR="00000000" w:rsidRPr="00000000">
        <w:rPr>
          <w:sz w:val="22"/>
          <w:szCs w:val="22"/>
          <w:rtl w:val="0"/>
        </w:rPr>
        <w:t xml:space="preserve">VV-9-1-03 captures phenomena and processes in changes and relationships; to create, it uses some methods applied in contemporary visual arts and digital media – computer graphics, photography, video, animation</w:t>
      </w:r>
    </w:p>
    <w:p w:rsidR="00000000" w:rsidDel="00000000" w:rsidP="00000000" w:rsidRDefault="00000000" w:rsidRPr="00000000" w14:paraId="00000101">
      <w:pPr>
        <w:spacing w:after="0" w:line="360" w:lineRule="auto"/>
        <w:rPr>
          <w:sz w:val="22"/>
          <w:szCs w:val="22"/>
        </w:rPr>
      </w:pPr>
      <w:r w:rsidDel="00000000" w:rsidR="00000000" w:rsidRPr="00000000">
        <w:rPr>
          <w:sz w:val="22"/>
          <w:szCs w:val="22"/>
          <w:rtl w:val="0"/>
        </w:rPr>
        <w:t xml:space="preserve">ČSP-9-7-01 controls the basic functions of digital technology; diagnoses and eliminates basic problems in the operation of digital technology ČSP-9-7-02 connects individual digital devices to each other</w:t>
      </w:r>
    </w:p>
    <w:p w:rsidR="00000000" w:rsidDel="00000000" w:rsidP="00000000" w:rsidRDefault="00000000" w:rsidRPr="00000000" w14:paraId="00000102">
      <w:pPr>
        <w:spacing w:after="0" w:line="360" w:lineRule="auto"/>
        <w:rPr>
          <w:sz w:val="22"/>
          <w:szCs w:val="22"/>
        </w:rPr>
      </w:pPr>
      <w:r w:rsidDel="00000000" w:rsidR="00000000" w:rsidRPr="00000000">
        <w:rPr>
          <w:sz w:val="22"/>
          <w:szCs w:val="22"/>
          <w:rtl w:val="0"/>
        </w:rPr>
        <w:t xml:space="preserve">ČSP-9-7-04 treats digital technology and protects it from damage</w:t>
      </w:r>
    </w:p>
    <w:p w:rsidR="00000000" w:rsidDel="00000000" w:rsidP="00000000" w:rsidRDefault="00000000" w:rsidRPr="00000000" w14:paraId="00000103">
      <w:pPr>
        <w:spacing w:after="0" w:line="360" w:lineRule="auto"/>
        <w:rPr>
          <w:sz w:val="22"/>
          <w:szCs w:val="22"/>
        </w:rPr>
      </w:pPr>
      <w:r w:rsidDel="00000000" w:rsidR="00000000" w:rsidRPr="00000000">
        <w:rPr>
          <w:sz w:val="22"/>
          <w:szCs w:val="22"/>
          <w:rtl w:val="0"/>
        </w:rPr>
        <w:t xml:space="preserve">I-9-1-01 obtains information from the data, interprets the data, detects errors in other people's interpretations of the data</w:t>
      </w:r>
    </w:p>
    <w:p w:rsidR="00000000" w:rsidDel="00000000" w:rsidP="00000000" w:rsidRDefault="00000000" w:rsidRPr="00000000" w14:paraId="00000104">
      <w:pPr>
        <w:spacing w:after="0" w:line="360" w:lineRule="auto"/>
        <w:rPr>
          <w:sz w:val="22"/>
          <w:szCs w:val="22"/>
        </w:rPr>
      </w:pPr>
      <w:r w:rsidDel="00000000" w:rsidR="00000000" w:rsidRPr="00000000">
        <w:rPr>
          <w:sz w:val="22"/>
          <w:szCs w:val="22"/>
          <w:rtl w:val="0"/>
        </w:rPr>
        <w:t xml:space="preserve">I-9-4-02 stores and manages its data in a suitable format with regard to their further processing or transmission</w:t>
      </w:r>
    </w:p>
    <w:p w:rsidR="00000000" w:rsidDel="00000000" w:rsidP="00000000" w:rsidRDefault="00000000" w:rsidRPr="00000000" w14:paraId="00000105">
      <w:pPr>
        <w:spacing w:after="0" w:line="360" w:lineRule="auto"/>
        <w:rPr>
          <w:sz w:val="22"/>
          <w:szCs w:val="22"/>
        </w:rPr>
      </w:pPr>
      <w:r w:rsidDel="00000000" w:rsidR="00000000" w:rsidRPr="00000000">
        <w:rPr>
          <w:rtl w:val="0"/>
        </w:rPr>
      </w:r>
    </w:p>
    <w:p w:rsidR="00000000" w:rsidDel="00000000" w:rsidP="00000000" w:rsidRDefault="00000000" w:rsidRPr="00000000" w14:paraId="00000106">
      <w:pPr>
        <w:spacing w:after="0" w:line="360" w:lineRule="auto"/>
        <w:rPr>
          <w:color w:val="000000"/>
          <w:sz w:val="22"/>
          <w:szCs w:val="22"/>
        </w:rPr>
      </w:pPr>
      <w:r w:rsidDel="00000000" w:rsidR="00000000" w:rsidRPr="00000000">
        <w:rPr>
          <w:color w:val="000000"/>
          <w:sz w:val="22"/>
          <w:szCs w:val="22"/>
          <w:rtl w:val="0"/>
        </w:rPr>
        <w:t xml:space="preserve">The activity will connect various RVP outputs and train the digital competences themselves when searching for information and creating and processing digital content.</w:t>
      </w:r>
    </w:p>
    <w:p w:rsidR="00000000" w:rsidDel="00000000" w:rsidP="00000000" w:rsidRDefault="00000000" w:rsidRPr="00000000" w14:paraId="00000107">
      <w:pPr>
        <w:pStyle w:val="Heading3"/>
        <w:rPr>
          <w:color w:val="000000"/>
          <w:sz w:val="22"/>
          <w:szCs w:val="22"/>
        </w:rPr>
      </w:pPr>
      <w:bookmarkStart w:colFirst="0" w:colLast="0" w:name="_heading=h.2jxsxqh" w:id="25"/>
      <w:bookmarkEnd w:id="25"/>
      <w:r w:rsidDel="00000000" w:rsidR="00000000" w:rsidRPr="00000000">
        <w:rPr>
          <w:color w:val="000000"/>
          <w:sz w:val="22"/>
          <w:szCs w:val="22"/>
          <w:rtl w:val="0"/>
        </w:rPr>
        <w:t xml:space="preserve">Material for the experiment</w:t>
      </w:r>
    </w:p>
    <w:p w:rsidR="00000000" w:rsidDel="00000000" w:rsidP="00000000" w:rsidRDefault="00000000" w:rsidRPr="00000000" w14:paraId="000001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microwave</w:t>
      </w:r>
    </w:p>
    <w:p w:rsidR="00000000" w:rsidDel="00000000" w:rsidP="00000000" w:rsidRDefault="00000000" w:rsidRPr="00000000" w14:paraId="000001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canning jar – closable</w:t>
      </w:r>
    </w:p>
    <w:p w:rsidR="00000000" w:rsidDel="00000000" w:rsidP="00000000" w:rsidRDefault="00000000" w:rsidRPr="00000000" w14:paraId="000001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tin foil</w:t>
      </w:r>
    </w:p>
    <w:p w:rsidR="00000000" w:rsidDel="00000000" w:rsidP="00000000" w:rsidRDefault="00000000" w:rsidRPr="00000000" w14:paraId="0000010B">
      <w:pPr>
        <w:spacing w:after="0" w:line="360" w:lineRule="auto"/>
        <w:ind w:left="360" w:firstLine="0"/>
        <w:rPr>
          <w:color w:val="000000"/>
          <w:sz w:val="22"/>
          <w:szCs w:val="22"/>
        </w:rPr>
      </w:pPr>
      <w:r w:rsidDel="00000000" w:rsidR="00000000" w:rsidRPr="00000000">
        <w:rPr>
          <w:rtl w:val="0"/>
        </w:rPr>
      </w:r>
    </w:p>
    <w:p w:rsidR="00000000" w:rsidDel="00000000" w:rsidP="00000000" w:rsidRDefault="00000000" w:rsidRPr="00000000" w14:paraId="0000010C">
      <w:pPr>
        <w:pStyle w:val="Heading3"/>
        <w:rPr>
          <w:color w:val="000000"/>
          <w:sz w:val="22"/>
          <w:szCs w:val="22"/>
        </w:rPr>
      </w:pPr>
      <w:bookmarkStart w:colFirst="0" w:colLast="0" w:name="_heading=h.z337ya" w:id="26"/>
      <w:bookmarkEnd w:id="26"/>
      <w:r w:rsidDel="00000000" w:rsidR="00000000" w:rsidRPr="00000000">
        <w:rPr>
          <w:color w:val="000000"/>
          <w:sz w:val="22"/>
          <w:szCs w:val="22"/>
          <w:rtl w:val="0"/>
        </w:rPr>
        <w:t xml:space="preserve">Procedure for conducting an experiment</w:t>
      </w:r>
    </w:p>
    <w:p w:rsidR="00000000" w:rsidDel="00000000" w:rsidP="00000000" w:rsidRDefault="00000000" w:rsidRPr="00000000" w14:paraId="0000010D">
      <w:pPr>
        <w:spacing w:after="0" w:line="360" w:lineRule="auto"/>
        <w:ind w:left="360" w:firstLine="0"/>
        <w:rPr>
          <w:color w:val="000000"/>
          <w:sz w:val="22"/>
          <w:szCs w:val="22"/>
        </w:rPr>
      </w:pP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will prepare a sealable canning jar, piece of aluminium foil, which we will gently crumple, and we will connect the microwave oven to electricity.</w:t>
      </w:r>
    </w:p>
    <w:p w:rsidR="00000000" w:rsidDel="00000000" w:rsidP="00000000" w:rsidRDefault="00000000" w:rsidRPr="00000000" w14:paraId="000001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Place the crumpled foil in the jar and close it carefully.</w:t>
      </w:r>
    </w:p>
    <w:p w:rsidR="00000000" w:rsidDel="00000000" w:rsidP="00000000" w:rsidRDefault="00000000" w:rsidRPr="00000000" w14:paraId="000001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Place the glass with foil in the microwave oven and close the door.</w:t>
      </w:r>
    </w:p>
    <w:p w:rsidR="00000000" w:rsidDel="00000000" w:rsidP="00000000" w:rsidRDefault="00000000" w:rsidRPr="00000000" w14:paraId="000001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get a better view of what is happening inside the microwave oven, we place the camera just in front of the door and turn it on.</w:t>
      </w:r>
    </w:p>
    <w:p w:rsidR="00000000" w:rsidDel="00000000" w:rsidP="00000000" w:rsidRDefault="00000000" w:rsidRPr="00000000" w14:paraId="000001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turn on the oven and watch the foil light up and throw sparks.</w:t>
      </w:r>
    </w:p>
    <w:p w:rsidR="00000000" w:rsidDel="00000000" w:rsidP="00000000" w:rsidRDefault="00000000" w:rsidRPr="00000000" w14:paraId="000001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 the experiment, the jar must be removed with the help of a cloth or gloves to avoid burns from the hot glass.</w:t>
      </w:r>
    </w:p>
    <w:p w:rsidR="00000000" w:rsidDel="00000000" w:rsidP="00000000" w:rsidRDefault="00000000" w:rsidRPr="00000000" w14:paraId="00000114">
      <w:pPr>
        <w:pStyle w:val="Heading1"/>
        <w:rPr/>
      </w:pPr>
      <w:bookmarkStart w:colFirst="0" w:colLast="0" w:name="_heading=h.3j2qqm3" w:id="27"/>
      <w:bookmarkEnd w:id="27"/>
      <w:r w:rsidDel="00000000" w:rsidR="00000000" w:rsidRPr="00000000">
        <w:rPr>
          <w:rtl w:val="0"/>
        </w:rPr>
        <w:t xml:space="preserve">Experiment No. 2 - Light bulb in the microwave</w:t>
      </w:r>
    </w:p>
    <w:p w:rsidR="00000000" w:rsidDel="00000000" w:rsidP="00000000" w:rsidRDefault="00000000" w:rsidRPr="00000000" w14:paraId="00000115">
      <w:pPr>
        <w:pStyle w:val="Heading2"/>
        <w:rPr>
          <w:sz w:val="22"/>
          <w:szCs w:val="22"/>
        </w:rPr>
      </w:pPr>
      <w:bookmarkStart w:colFirst="0" w:colLast="0" w:name="_heading=h.1y810tw" w:id="28"/>
      <w:bookmarkEnd w:id="28"/>
      <w:r w:rsidDel="00000000" w:rsidR="00000000" w:rsidRPr="00000000">
        <w:rPr>
          <w:sz w:val="22"/>
          <w:szCs w:val="22"/>
          <w:rtl w:val="0"/>
        </w:rPr>
        <w:t xml:space="preserve">Annotation</w:t>
      </w:r>
    </w:p>
    <w:p w:rsidR="00000000" w:rsidDel="00000000" w:rsidP="00000000" w:rsidRDefault="00000000" w:rsidRPr="00000000" w14:paraId="00000116">
      <w:pPr>
        <w:spacing w:after="0" w:line="360" w:lineRule="auto"/>
        <w:rPr>
          <w:sz w:val="22"/>
          <w:szCs w:val="22"/>
        </w:rPr>
      </w:pPr>
      <w:r w:rsidDel="00000000" w:rsidR="00000000" w:rsidRPr="00000000">
        <w:rPr>
          <w:sz w:val="22"/>
          <w:szCs w:val="22"/>
          <w:rtl w:val="0"/>
        </w:rPr>
        <w:t xml:space="preserve">How is it possible for an ordinary light bulb to light up if we put it in the microwave and turn it on? Where does the electrical energy come from?</w:t>
      </w:r>
    </w:p>
    <w:p w:rsidR="00000000" w:rsidDel="00000000" w:rsidP="00000000" w:rsidRDefault="00000000" w:rsidRPr="00000000" w14:paraId="00000117">
      <w:pPr>
        <w:pStyle w:val="Heading2"/>
        <w:rPr>
          <w:sz w:val="22"/>
          <w:szCs w:val="22"/>
        </w:rPr>
      </w:pPr>
      <w:bookmarkStart w:colFirst="0" w:colLast="0" w:name="_heading=h.4i7ojhp" w:id="29"/>
      <w:bookmarkEnd w:id="29"/>
      <w:r w:rsidDel="00000000" w:rsidR="00000000" w:rsidRPr="00000000">
        <w:rPr>
          <w:sz w:val="22"/>
          <w:szCs w:val="22"/>
          <w:rtl w:val="0"/>
        </w:rPr>
        <w:t xml:space="preserve">Theme and RVP</w:t>
      </w:r>
    </w:p>
    <w:p w:rsidR="00000000" w:rsidDel="00000000" w:rsidP="00000000" w:rsidRDefault="00000000" w:rsidRPr="00000000" w14:paraId="00000118">
      <w:pPr>
        <w:pStyle w:val="Heading3"/>
        <w:rPr>
          <w:sz w:val="22"/>
          <w:szCs w:val="22"/>
        </w:rPr>
      </w:pPr>
      <w:bookmarkStart w:colFirst="0" w:colLast="0" w:name="_heading=h.2xcytpi" w:id="30"/>
      <w:bookmarkEnd w:id="30"/>
      <w:r w:rsidDel="00000000" w:rsidR="00000000" w:rsidRPr="00000000">
        <w:rPr>
          <w:sz w:val="22"/>
          <w:szCs w:val="22"/>
          <w:rtl w:val="0"/>
        </w:rPr>
        <w:t xml:space="preserve">Topic</w:t>
      </w:r>
    </w:p>
    <w:p w:rsidR="00000000" w:rsidDel="00000000" w:rsidP="00000000" w:rsidRDefault="00000000" w:rsidRPr="00000000" w14:paraId="00000119">
      <w:pPr>
        <w:spacing w:after="0" w:line="360" w:lineRule="auto"/>
        <w:rPr>
          <w:sz w:val="22"/>
          <w:szCs w:val="22"/>
        </w:rPr>
      </w:pPr>
      <w:r w:rsidDel="00000000" w:rsidR="00000000" w:rsidRPr="00000000">
        <w:rPr>
          <w:sz w:val="22"/>
          <w:szCs w:val="22"/>
          <w:rtl w:val="0"/>
        </w:rPr>
        <w:t xml:space="preserve">To present and demonstrate the physical phenomenon in which a light bulb lights up if we put it in a microwave oven, which we then turn on. Pupils will explain why the light bulb needs to be in a protective glass and explain what damage will occur to the light bulb. They will present everything comprehensible in the resulting scientific popularisation video.</w:t>
      </w:r>
    </w:p>
    <w:p w:rsidR="00000000" w:rsidDel="00000000" w:rsidP="00000000" w:rsidRDefault="00000000" w:rsidRPr="00000000" w14:paraId="0000011A">
      <w:pPr>
        <w:pStyle w:val="Heading2"/>
        <w:rPr>
          <w:rFonts w:ascii="Arial" w:cs="Arial" w:eastAsia="Arial" w:hAnsi="Arial"/>
          <w:color w:val="434343"/>
          <w:sz w:val="28"/>
          <w:szCs w:val="28"/>
        </w:rPr>
      </w:pPr>
      <w:bookmarkStart w:colFirst="0" w:colLast="0" w:name="_heading=h.1ci93xb" w:id="31"/>
      <w:bookmarkEnd w:id="31"/>
      <w:r w:rsidDel="00000000" w:rsidR="00000000" w:rsidRPr="00000000">
        <w:rPr>
          <w:rFonts w:ascii="Arial" w:cs="Arial" w:eastAsia="Arial" w:hAnsi="Arial"/>
          <w:color w:val="434343"/>
          <w:sz w:val="28"/>
          <w:szCs w:val="28"/>
          <w:rtl w:val="0"/>
        </w:rPr>
        <w:t xml:space="preserve">RVP výstupy</w:t>
      </w:r>
    </w:p>
    <w:p w:rsidR="00000000" w:rsidDel="00000000" w:rsidP="00000000" w:rsidRDefault="00000000" w:rsidRPr="00000000" w14:paraId="0000011B">
      <w:pPr>
        <w:spacing w:after="0" w:line="360" w:lineRule="auto"/>
        <w:rPr>
          <w:sz w:val="22"/>
          <w:szCs w:val="22"/>
        </w:rPr>
      </w:pPr>
      <w:r w:rsidDel="00000000" w:rsidR="00000000" w:rsidRPr="00000000">
        <w:rPr>
          <w:sz w:val="22"/>
          <w:szCs w:val="22"/>
          <w:rtl w:val="0"/>
        </w:rPr>
        <w:t xml:space="preserve">F-9-1-02 will give specific examples of phenomena proving that the particles of matter constantly move and affect each other</w:t>
      </w:r>
    </w:p>
    <w:p w:rsidR="00000000" w:rsidDel="00000000" w:rsidP="00000000" w:rsidRDefault="00000000" w:rsidRPr="00000000" w14:paraId="0000011C">
      <w:pPr>
        <w:spacing w:after="0" w:line="360" w:lineRule="auto"/>
        <w:rPr>
          <w:sz w:val="22"/>
          <w:szCs w:val="22"/>
        </w:rPr>
      </w:pPr>
      <w:r w:rsidDel="00000000" w:rsidR="00000000" w:rsidRPr="00000000">
        <w:rPr>
          <w:sz w:val="22"/>
          <w:szCs w:val="22"/>
          <w:rtl w:val="0"/>
        </w:rPr>
        <w:t xml:space="preserve">F-9-6-03 distinguishes between a conductor, an insulator, and a semiconductor based on an analysis of their properties</w:t>
      </w:r>
    </w:p>
    <w:p w:rsidR="00000000" w:rsidDel="00000000" w:rsidP="00000000" w:rsidRDefault="00000000" w:rsidRPr="00000000" w14:paraId="0000011D">
      <w:pPr>
        <w:spacing w:after="0" w:line="360" w:lineRule="auto"/>
        <w:rPr>
          <w:sz w:val="22"/>
          <w:szCs w:val="22"/>
        </w:rPr>
      </w:pPr>
      <w:r w:rsidDel="00000000" w:rsidR="00000000" w:rsidRPr="00000000">
        <w:rPr>
          <w:sz w:val="22"/>
          <w:szCs w:val="22"/>
          <w:rtl w:val="0"/>
        </w:rPr>
        <w:t xml:space="preserve">VV-9-1-03 captures phenomena and processes in changes and relationships; to create, it uses some methods applied in contemporary visual arts and digital media – computer graphics, photography, video, animation</w:t>
      </w:r>
    </w:p>
    <w:p w:rsidR="00000000" w:rsidDel="00000000" w:rsidP="00000000" w:rsidRDefault="00000000" w:rsidRPr="00000000" w14:paraId="0000011E">
      <w:pPr>
        <w:spacing w:after="0" w:line="360" w:lineRule="auto"/>
        <w:rPr>
          <w:sz w:val="22"/>
          <w:szCs w:val="22"/>
        </w:rPr>
      </w:pPr>
      <w:r w:rsidDel="00000000" w:rsidR="00000000" w:rsidRPr="00000000">
        <w:rPr>
          <w:sz w:val="22"/>
          <w:szCs w:val="22"/>
          <w:rtl w:val="0"/>
        </w:rPr>
        <w:t xml:space="preserve">ČSP-9-7-01 controls the basic functions of digital technology; diagnoses and eliminates basic problems in the operation of digital technology ČSP-9-7-02 connects individual digital devices to each other</w:t>
      </w:r>
    </w:p>
    <w:p w:rsidR="00000000" w:rsidDel="00000000" w:rsidP="00000000" w:rsidRDefault="00000000" w:rsidRPr="00000000" w14:paraId="0000011F">
      <w:pPr>
        <w:spacing w:after="0" w:line="360" w:lineRule="auto"/>
        <w:rPr>
          <w:sz w:val="22"/>
          <w:szCs w:val="22"/>
        </w:rPr>
      </w:pPr>
      <w:r w:rsidDel="00000000" w:rsidR="00000000" w:rsidRPr="00000000">
        <w:rPr>
          <w:sz w:val="22"/>
          <w:szCs w:val="22"/>
          <w:rtl w:val="0"/>
        </w:rPr>
        <w:t xml:space="preserve">ČSP-9-7-04 treats digital technology and protects it from damage</w:t>
      </w:r>
    </w:p>
    <w:p w:rsidR="00000000" w:rsidDel="00000000" w:rsidP="00000000" w:rsidRDefault="00000000" w:rsidRPr="00000000" w14:paraId="00000120">
      <w:pPr>
        <w:spacing w:after="0" w:line="360" w:lineRule="auto"/>
        <w:rPr>
          <w:sz w:val="22"/>
          <w:szCs w:val="22"/>
        </w:rPr>
      </w:pPr>
      <w:r w:rsidDel="00000000" w:rsidR="00000000" w:rsidRPr="00000000">
        <w:rPr>
          <w:sz w:val="22"/>
          <w:szCs w:val="22"/>
          <w:rtl w:val="0"/>
        </w:rPr>
        <w:t xml:space="preserve">I-9-1-01 obtains information from the data, interprets it data, reveals errors in foreign interpretations of data</w:t>
      </w:r>
    </w:p>
    <w:p w:rsidR="00000000" w:rsidDel="00000000" w:rsidP="00000000" w:rsidRDefault="00000000" w:rsidRPr="00000000" w14:paraId="00000121">
      <w:pPr>
        <w:spacing w:after="0" w:line="360" w:lineRule="auto"/>
        <w:rPr>
          <w:sz w:val="22"/>
          <w:szCs w:val="22"/>
        </w:rPr>
      </w:pPr>
      <w:r w:rsidDel="00000000" w:rsidR="00000000" w:rsidRPr="00000000">
        <w:rPr>
          <w:sz w:val="22"/>
          <w:szCs w:val="22"/>
          <w:rtl w:val="0"/>
        </w:rPr>
        <w:t xml:space="preserve">I-9-4-02 stores and manages its data in a suitable format with regard to their further processing or transmission</w:t>
      </w:r>
    </w:p>
    <w:p w:rsidR="00000000" w:rsidDel="00000000" w:rsidP="00000000" w:rsidRDefault="00000000" w:rsidRPr="00000000" w14:paraId="00000122">
      <w:pPr>
        <w:spacing w:after="0" w:line="360" w:lineRule="auto"/>
        <w:rPr>
          <w:sz w:val="22"/>
          <w:szCs w:val="22"/>
        </w:rPr>
      </w:pPr>
      <w:r w:rsidDel="00000000" w:rsidR="00000000" w:rsidRPr="00000000">
        <w:rPr>
          <w:rtl w:val="0"/>
        </w:rPr>
      </w:r>
    </w:p>
    <w:p w:rsidR="00000000" w:rsidDel="00000000" w:rsidP="00000000" w:rsidRDefault="00000000" w:rsidRPr="00000000" w14:paraId="00000123">
      <w:pPr>
        <w:spacing w:after="0" w:line="360" w:lineRule="auto"/>
        <w:rPr>
          <w:sz w:val="22"/>
          <w:szCs w:val="22"/>
        </w:rPr>
      </w:pPr>
      <w:r w:rsidDel="00000000" w:rsidR="00000000" w:rsidRPr="00000000">
        <w:rPr>
          <w:sz w:val="22"/>
          <w:szCs w:val="22"/>
          <w:rtl w:val="0"/>
        </w:rPr>
        <w:t xml:space="preserve">The activity will connect various RVP outputs and train the digital competences themselves when searching for information and creating and processing digital content.</w:t>
      </w:r>
    </w:p>
    <w:p w:rsidR="00000000" w:rsidDel="00000000" w:rsidP="00000000" w:rsidRDefault="00000000" w:rsidRPr="00000000" w14:paraId="00000124">
      <w:pPr>
        <w:pStyle w:val="Heading2"/>
        <w:rPr>
          <w:rFonts w:ascii="Arial" w:cs="Arial" w:eastAsia="Arial" w:hAnsi="Arial"/>
        </w:rPr>
      </w:pPr>
      <w:bookmarkStart w:colFirst="0" w:colLast="0" w:name="_heading=h.3whwml4" w:id="32"/>
      <w:bookmarkEnd w:id="32"/>
      <w:r w:rsidDel="00000000" w:rsidR="00000000" w:rsidRPr="00000000">
        <w:rPr>
          <w:rFonts w:ascii="Arial" w:cs="Arial" w:eastAsia="Arial" w:hAnsi="Arial"/>
          <w:rtl w:val="0"/>
        </w:rPr>
        <w:t xml:space="preserve">Equipment and material</w:t>
      </w:r>
    </w:p>
    <w:p w:rsidR="00000000" w:rsidDel="00000000" w:rsidP="00000000" w:rsidRDefault="00000000" w:rsidRPr="00000000" w14:paraId="00000125">
      <w:pPr>
        <w:pStyle w:val="Heading3"/>
        <w:rPr>
          <w:rFonts w:ascii="Arial" w:cs="Arial" w:eastAsia="Arial" w:hAnsi="Arial"/>
          <w:color w:val="434343"/>
          <w:sz w:val="28"/>
          <w:szCs w:val="28"/>
        </w:rPr>
      </w:pPr>
      <w:bookmarkStart w:colFirst="0" w:colLast="0" w:name="_heading=h.2bn6wsx" w:id="33"/>
      <w:bookmarkEnd w:id="33"/>
      <w:r w:rsidDel="00000000" w:rsidR="00000000" w:rsidRPr="00000000">
        <w:rPr>
          <w:rFonts w:ascii="Arial" w:cs="Arial" w:eastAsia="Arial" w:hAnsi="Arial"/>
          <w:color w:val="434343"/>
          <w:sz w:val="28"/>
          <w:szCs w:val="28"/>
          <w:rtl w:val="0"/>
        </w:rPr>
        <w:t xml:space="preserve">Basic equipment</w:t>
      </w:r>
    </w:p>
    <w:p w:rsidR="00000000" w:rsidDel="00000000" w:rsidP="00000000" w:rsidRDefault="00000000" w:rsidRPr="00000000" w14:paraId="00000126">
      <w:pPr>
        <w:numPr>
          <w:ilvl w:val="0"/>
          <w:numId w:val="6"/>
        </w:numPr>
        <w:spacing w:after="0" w:line="360" w:lineRule="auto"/>
        <w:ind w:left="720" w:hanging="360"/>
        <w:rPr>
          <w:sz w:val="22"/>
          <w:szCs w:val="22"/>
        </w:rPr>
      </w:pPr>
      <w:r w:rsidDel="00000000" w:rsidR="00000000" w:rsidRPr="00000000">
        <w:rPr>
          <w:sz w:val="22"/>
          <w:szCs w:val="22"/>
          <w:rtl w:val="0"/>
        </w:rPr>
        <w:t xml:space="preserve">3 softboxes for lighting</w:t>
      </w:r>
    </w:p>
    <w:p w:rsidR="00000000" w:rsidDel="00000000" w:rsidP="00000000" w:rsidRDefault="00000000" w:rsidRPr="00000000" w14:paraId="00000127">
      <w:pPr>
        <w:numPr>
          <w:ilvl w:val="0"/>
          <w:numId w:val="6"/>
        </w:numPr>
        <w:spacing w:after="0" w:line="360" w:lineRule="auto"/>
        <w:ind w:left="720" w:hanging="360"/>
        <w:rPr>
          <w:sz w:val="22"/>
          <w:szCs w:val="22"/>
        </w:rPr>
      </w:pPr>
      <w:r w:rsidDel="00000000" w:rsidR="00000000" w:rsidRPr="00000000">
        <w:rPr>
          <w:sz w:val="22"/>
          <w:szCs w:val="22"/>
          <w:rtl w:val="0"/>
        </w:rPr>
        <w:t xml:space="preserve">desk</w:t>
      </w:r>
    </w:p>
    <w:p w:rsidR="00000000" w:rsidDel="00000000" w:rsidP="00000000" w:rsidRDefault="00000000" w:rsidRPr="00000000" w14:paraId="00000128">
      <w:pPr>
        <w:numPr>
          <w:ilvl w:val="0"/>
          <w:numId w:val="6"/>
        </w:numPr>
        <w:spacing w:after="0" w:line="360" w:lineRule="auto"/>
        <w:ind w:left="720" w:hanging="360"/>
        <w:rPr>
          <w:sz w:val="22"/>
          <w:szCs w:val="22"/>
        </w:rPr>
      </w:pPr>
      <w:r w:rsidDel="00000000" w:rsidR="00000000" w:rsidRPr="00000000">
        <w:rPr>
          <w:sz w:val="22"/>
          <w:szCs w:val="22"/>
          <w:rtl w:val="0"/>
        </w:rPr>
        <w:t xml:space="preserve">keyring background with racks</w:t>
      </w:r>
    </w:p>
    <w:p w:rsidR="00000000" w:rsidDel="00000000" w:rsidP="00000000" w:rsidRDefault="00000000" w:rsidRPr="00000000" w14:paraId="00000129">
      <w:pPr>
        <w:numPr>
          <w:ilvl w:val="0"/>
          <w:numId w:val="6"/>
        </w:numPr>
        <w:spacing w:after="0" w:line="360" w:lineRule="auto"/>
        <w:ind w:left="720" w:hanging="360"/>
        <w:rPr>
          <w:sz w:val="22"/>
          <w:szCs w:val="22"/>
        </w:rPr>
      </w:pPr>
      <w:r w:rsidDel="00000000" w:rsidR="00000000" w:rsidRPr="00000000">
        <w:rPr>
          <w:sz w:val="22"/>
          <w:szCs w:val="22"/>
          <w:rtl w:val="0"/>
        </w:rPr>
        <w:t xml:space="preserve">two large tripods</w:t>
      </w:r>
    </w:p>
    <w:p w:rsidR="00000000" w:rsidDel="00000000" w:rsidP="00000000" w:rsidRDefault="00000000" w:rsidRPr="00000000" w14:paraId="0000012A">
      <w:pPr>
        <w:numPr>
          <w:ilvl w:val="0"/>
          <w:numId w:val="6"/>
        </w:numPr>
        <w:spacing w:after="0" w:line="360" w:lineRule="auto"/>
        <w:ind w:left="720" w:hanging="360"/>
        <w:rPr>
          <w:sz w:val="22"/>
          <w:szCs w:val="22"/>
        </w:rPr>
      </w:pPr>
      <w:r w:rsidDel="00000000" w:rsidR="00000000" w:rsidRPr="00000000">
        <w:rPr>
          <w:sz w:val="22"/>
          <w:szCs w:val="22"/>
          <w:rtl w:val="0"/>
        </w:rPr>
        <w:t xml:space="preserve">two cameras</w:t>
      </w:r>
    </w:p>
    <w:p w:rsidR="00000000" w:rsidDel="00000000" w:rsidP="00000000" w:rsidRDefault="00000000" w:rsidRPr="00000000" w14:paraId="0000012B">
      <w:pPr>
        <w:numPr>
          <w:ilvl w:val="0"/>
          <w:numId w:val="6"/>
        </w:numPr>
        <w:spacing w:after="0" w:line="360" w:lineRule="auto"/>
        <w:ind w:left="720" w:hanging="360"/>
        <w:rPr>
          <w:sz w:val="22"/>
          <w:szCs w:val="22"/>
        </w:rPr>
      </w:pPr>
      <w:r w:rsidDel="00000000" w:rsidR="00000000" w:rsidRPr="00000000">
        <w:rPr>
          <w:sz w:val="22"/>
          <w:szCs w:val="22"/>
          <w:rtl w:val="0"/>
        </w:rPr>
        <w:t xml:space="preserve">gopro camera and small gopro tripod</w:t>
      </w:r>
    </w:p>
    <w:p w:rsidR="00000000" w:rsidDel="00000000" w:rsidP="00000000" w:rsidRDefault="00000000" w:rsidRPr="00000000" w14:paraId="0000012C">
      <w:pPr>
        <w:numPr>
          <w:ilvl w:val="0"/>
          <w:numId w:val="6"/>
        </w:numPr>
        <w:spacing w:after="0" w:line="360" w:lineRule="auto"/>
        <w:ind w:left="720" w:hanging="360"/>
        <w:rPr>
          <w:sz w:val="22"/>
          <w:szCs w:val="22"/>
        </w:rPr>
      </w:pPr>
      <w:r w:rsidDel="00000000" w:rsidR="00000000" w:rsidRPr="00000000">
        <w:rPr>
          <w:sz w:val="22"/>
          <w:szCs w:val="22"/>
          <w:rtl w:val="0"/>
        </w:rPr>
        <w:t xml:space="preserve">2 lapel microphones</w:t>
      </w:r>
    </w:p>
    <w:p w:rsidR="00000000" w:rsidDel="00000000" w:rsidP="00000000" w:rsidRDefault="00000000" w:rsidRPr="00000000" w14:paraId="0000012D">
      <w:pPr>
        <w:pStyle w:val="Heading3"/>
        <w:rPr>
          <w:sz w:val="22"/>
          <w:szCs w:val="22"/>
        </w:rPr>
      </w:pPr>
      <w:bookmarkStart w:colFirst="0" w:colLast="0" w:name="_heading=h.qsh70q" w:id="34"/>
      <w:bookmarkEnd w:id="34"/>
      <w:r w:rsidDel="00000000" w:rsidR="00000000" w:rsidRPr="00000000">
        <w:rPr>
          <w:sz w:val="22"/>
          <w:szCs w:val="22"/>
          <w:rtl w:val="0"/>
        </w:rPr>
        <w:t xml:space="preserve">Material for the experiment</w:t>
      </w:r>
    </w:p>
    <w:p w:rsidR="00000000" w:rsidDel="00000000" w:rsidP="00000000" w:rsidRDefault="00000000" w:rsidRPr="00000000" w14:paraId="0000012E">
      <w:pPr>
        <w:numPr>
          <w:ilvl w:val="0"/>
          <w:numId w:val="9"/>
        </w:numPr>
        <w:spacing w:after="0" w:line="360" w:lineRule="auto"/>
        <w:ind w:left="720" w:hanging="360"/>
        <w:rPr>
          <w:sz w:val="22"/>
          <w:szCs w:val="22"/>
        </w:rPr>
      </w:pPr>
      <w:r w:rsidDel="00000000" w:rsidR="00000000" w:rsidRPr="00000000">
        <w:rPr>
          <w:sz w:val="22"/>
          <w:szCs w:val="22"/>
          <w:rtl w:val="0"/>
        </w:rPr>
        <w:t xml:space="preserve">microwave</w:t>
      </w:r>
    </w:p>
    <w:p w:rsidR="00000000" w:rsidDel="00000000" w:rsidP="00000000" w:rsidRDefault="00000000" w:rsidRPr="00000000" w14:paraId="0000012F">
      <w:pPr>
        <w:numPr>
          <w:ilvl w:val="0"/>
          <w:numId w:val="9"/>
        </w:numPr>
        <w:spacing w:after="0" w:line="360" w:lineRule="auto"/>
        <w:ind w:left="720" w:hanging="360"/>
        <w:rPr>
          <w:sz w:val="22"/>
          <w:szCs w:val="22"/>
        </w:rPr>
      </w:pPr>
      <w:r w:rsidDel="00000000" w:rsidR="00000000" w:rsidRPr="00000000">
        <w:rPr>
          <w:sz w:val="22"/>
          <w:szCs w:val="22"/>
          <w:rtl w:val="0"/>
        </w:rPr>
        <w:t xml:space="preserve">canning jar – closable</w:t>
      </w:r>
    </w:p>
    <w:p w:rsidR="00000000" w:rsidDel="00000000" w:rsidP="00000000" w:rsidRDefault="00000000" w:rsidRPr="00000000" w14:paraId="00000130">
      <w:pPr>
        <w:numPr>
          <w:ilvl w:val="0"/>
          <w:numId w:val="9"/>
        </w:numPr>
        <w:spacing w:after="0" w:line="360" w:lineRule="auto"/>
        <w:ind w:left="720" w:hanging="360"/>
        <w:rPr>
          <w:sz w:val="22"/>
          <w:szCs w:val="22"/>
        </w:rPr>
      </w:pPr>
      <w:r w:rsidDel="00000000" w:rsidR="00000000" w:rsidRPr="00000000">
        <w:rPr>
          <w:sz w:val="22"/>
          <w:szCs w:val="22"/>
          <w:rtl w:val="0"/>
        </w:rPr>
        <w:t xml:space="preserve">bulb</w:t>
      </w:r>
    </w:p>
    <w:p w:rsidR="00000000" w:rsidDel="00000000" w:rsidP="00000000" w:rsidRDefault="00000000" w:rsidRPr="00000000" w14:paraId="00000131">
      <w:pPr>
        <w:pStyle w:val="Heading3"/>
        <w:rPr>
          <w:sz w:val="22"/>
          <w:szCs w:val="22"/>
        </w:rPr>
      </w:pPr>
      <w:bookmarkStart w:colFirst="0" w:colLast="0" w:name="_heading=h.3as4poj" w:id="35"/>
      <w:bookmarkEnd w:id="35"/>
      <w:r w:rsidDel="00000000" w:rsidR="00000000" w:rsidRPr="00000000">
        <w:rPr>
          <w:sz w:val="22"/>
          <w:szCs w:val="22"/>
          <w:rtl w:val="0"/>
        </w:rPr>
        <w:t xml:space="preserve">Procedure for conducting an experiment</w:t>
      </w:r>
    </w:p>
    <w:p w:rsidR="00000000" w:rsidDel="00000000" w:rsidP="00000000" w:rsidRDefault="00000000" w:rsidRPr="00000000" w14:paraId="000001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We will prepare a light bulb, a microwave oven connected to electricity and a sealable canning jar.</w:t>
      </w:r>
    </w:p>
    <w:p w:rsidR="00000000" w:rsidDel="00000000" w:rsidP="00000000" w:rsidRDefault="00000000" w:rsidRPr="00000000" w14:paraId="000001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Place the light bulb in the jar and close it carefully.</w:t>
      </w:r>
    </w:p>
    <w:p w:rsidR="00000000" w:rsidDel="00000000" w:rsidP="00000000" w:rsidRDefault="00000000" w:rsidRPr="00000000" w14:paraId="000001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Place the jar with the light bulb in the microwave oven and close the door.</w:t>
      </w:r>
    </w:p>
    <w:p w:rsidR="00000000" w:rsidDel="00000000" w:rsidP="00000000" w:rsidRDefault="00000000" w:rsidRPr="00000000" w14:paraId="000001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To get a better view of what is happening inside the microwave oven, we place the camera just in front of the door and turn it on.</w:t>
      </w:r>
    </w:p>
    <w:p w:rsidR="00000000" w:rsidDel="00000000" w:rsidP="00000000" w:rsidRDefault="00000000" w:rsidRPr="00000000" w14:paraId="000001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00" w:lineRule="auto"/>
        <w:ind w:left="720" w:right="0" w:hanging="360"/>
        <w:jc w:val="both"/>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We turn on the oven and watch the bulb light up.</w:t>
      </w:r>
    </w:p>
    <w:p w:rsidR="00000000" w:rsidDel="00000000" w:rsidP="00000000" w:rsidRDefault="00000000" w:rsidRPr="00000000" w14:paraId="000001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300" w:lineRule="auto"/>
        <w:ind w:left="720" w:right="0" w:hanging="360"/>
        <w:jc w:val="both"/>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After the experiment, the jar must be removed with the help of a cloth or gloves to avoid burns from the hot glass.</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b w:val="1"/>
          <w:sz w:val="22"/>
          <w:szCs w:val="22"/>
        </w:rPr>
      </w:pPr>
      <w:r w:rsidDel="00000000" w:rsidR="00000000" w:rsidRPr="00000000">
        <w:rPr>
          <w:rtl w:val="0"/>
        </w:rPr>
      </w:r>
    </w:p>
    <w:p w:rsidR="00000000" w:rsidDel="00000000" w:rsidP="00000000" w:rsidRDefault="00000000" w:rsidRPr="00000000" w14:paraId="0000013A">
      <w:pPr>
        <w:rPr>
          <w:b w:val="1"/>
          <w:sz w:val="22"/>
          <w:szCs w:val="22"/>
        </w:rPr>
      </w:pPr>
      <w:r w:rsidDel="00000000" w:rsidR="00000000" w:rsidRPr="00000000">
        <w:rPr>
          <w:rtl w:val="0"/>
        </w:rPr>
      </w:r>
    </w:p>
    <w:p w:rsidR="00000000" w:rsidDel="00000000" w:rsidP="00000000" w:rsidRDefault="00000000" w:rsidRPr="00000000" w14:paraId="0000013B">
      <w:pPr>
        <w:pStyle w:val="Heading1"/>
        <w:jc w:val="both"/>
        <w:rPr/>
      </w:pPr>
      <w:bookmarkStart w:colFirst="0" w:colLast="0" w:name="_heading=h.1pxezwc" w:id="36"/>
      <w:bookmarkEnd w:id="36"/>
      <w:r w:rsidDel="00000000" w:rsidR="00000000" w:rsidRPr="00000000">
        <w:rPr>
          <w:rtl w:val="0"/>
        </w:rPr>
        <w:t xml:space="preserve">Experiment No. 3 - Fluorescent lamp in the microwave</w:t>
      </w:r>
    </w:p>
    <w:p w:rsidR="00000000" w:rsidDel="00000000" w:rsidP="00000000" w:rsidRDefault="00000000" w:rsidRPr="00000000" w14:paraId="0000013C">
      <w:pPr>
        <w:pStyle w:val="Heading2"/>
        <w:rPr>
          <w:sz w:val="22"/>
          <w:szCs w:val="22"/>
        </w:rPr>
      </w:pPr>
      <w:bookmarkStart w:colFirst="0" w:colLast="0" w:name="_heading=h.49x2ik5" w:id="37"/>
      <w:bookmarkEnd w:id="37"/>
      <w:r w:rsidDel="00000000" w:rsidR="00000000" w:rsidRPr="00000000">
        <w:rPr>
          <w:sz w:val="22"/>
          <w:szCs w:val="22"/>
          <w:rtl w:val="0"/>
        </w:rPr>
        <w:t xml:space="preserve">Annotation</w:t>
      </w:r>
    </w:p>
    <w:p w:rsidR="00000000" w:rsidDel="00000000" w:rsidP="00000000" w:rsidRDefault="00000000" w:rsidRPr="00000000" w14:paraId="0000013D">
      <w:pPr>
        <w:spacing w:after="0" w:line="360" w:lineRule="auto"/>
        <w:rPr/>
      </w:pPr>
      <w:r w:rsidDel="00000000" w:rsidR="00000000" w:rsidRPr="00000000">
        <w:rPr>
          <w:rtl w:val="0"/>
        </w:rPr>
        <w:t xml:space="preserve">How is it possible that a fluorescent lamp lights up if we put it in the microwave and turn it on? Where does the electrical energy come from?</w:t>
      </w:r>
    </w:p>
    <w:p w:rsidR="00000000" w:rsidDel="00000000" w:rsidP="00000000" w:rsidRDefault="00000000" w:rsidRPr="00000000" w14:paraId="0000013E">
      <w:pPr>
        <w:spacing w:after="0" w:line="360" w:lineRule="auto"/>
        <w:rPr/>
      </w:pPr>
      <w:r w:rsidDel="00000000" w:rsidR="00000000" w:rsidRPr="00000000">
        <w:rPr>
          <w:rtl w:val="0"/>
        </w:rPr>
      </w:r>
    </w:p>
    <w:p w:rsidR="00000000" w:rsidDel="00000000" w:rsidP="00000000" w:rsidRDefault="00000000" w:rsidRPr="00000000" w14:paraId="0000013F">
      <w:pPr>
        <w:pStyle w:val="Heading2"/>
        <w:rPr>
          <w:sz w:val="22"/>
          <w:szCs w:val="22"/>
        </w:rPr>
      </w:pPr>
      <w:bookmarkStart w:colFirst="0" w:colLast="0" w:name="_heading=h.2p2csry" w:id="38"/>
      <w:bookmarkEnd w:id="38"/>
      <w:r w:rsidDel="00000000" w:rsidR="00000000" w:rsidRPr="00000000">
        <w:rPr>
          <w:sz w:val="22"/>
          <w:szCs w:val="22"/>
          <w:rtl w:val="0"/>
        </w:rPr>
        <w:t xml:space="preserve">Theme and RVP</w:t>
      </w:r>
    </w:p>
    <w:p w:rsidR="00000000" w:rsidDel="00000000" w:rsidP="00000000" w:rsidRDefault="00000000" w:rsidRPr="00000000" w14:paraId="00000140">
      <w:pPr>
        <w:pStyle w:val="Heading3"/>
        <w:rPr/>
      </w:pPr>
      <w:bookmarkStart w:colFirst="0" w:colLast="0" w:name="_heading=h.147n2zr" w:id="39"/>
      <w:bookmarkEnd w:id="39"/>
      <w:r w:rsidDel="00000000" w:rsidR="00000000" w:rsidRPr="00000000">
        <w:rPr>
          <w:rtl w:val="0"/>
        </w:rPr>
        <w:t xml:space="preserve">Topic</w:t>
      </w:r>
    </w:p>
    <w:p w:rsidR="00000000" w:rsidDel="00000000" w:rsidP="00000000" w:rsidRDefault="00000000" w:rsidRPr="00000000" w14:paraId="00000141">
      <w:pPr>
        <w:spacing w:after="0" w:line="360" w:lineRule="auto"/>
        <w:rPr/>
      </w:pPr>
      <w:r w:rsidDel="00000000" w:rsidR="00000000" w:rsidRPr="00000000">
        <w:rPr>
          <w:rtl w:val="0"/>
        </w:rPr>
        <w:t xml:space="preserve">To present and demonstrate the physical phenomenon in which a light bulb lights up if we put it in a microwave oven, which we then turn on. Pupils will explain why a fluorescent lamp must be hidden in a protective glass with water and explain how a fluorescent lamp differs from a light bulb and why it will not be damaged like a light bulb. They will present everything comprehensible in the resulting scientific popularisation video.</w:t>
      </w:r>
    </w:p>
    <w:p w:rsidR="00000000" w:rsidDel="00000000" w:rsidP="00000000" w:rsidRDefault="00000000" w:rsidRPr="00000000" w14:paraId="00000142">
      <w:pPr>
        <w:pStyle w:val="Heading2"/>
        <w:rPr/>
      </w:pPr>
      <w:bookmarkStart w:colFirst="0" w:colLast="0" w:name="_heading=h.3o7alnk" w:id="40"/>
      <w:bookmarkEnd w:id="40"/>
      <w:r w:rsidDel="00000000" w:rsidR="00000000" w:rsidRPr="00000000">
        <w:rPr>
          <w:rtl w:val="0"/>
        </w:rPr>
        <w:t xml:space="preserve">RVP outputs</w:t>
      </w:r>
    </w:p>
    <w:p w:rsidR="00000000" w:rsidDel="00000000" w:rsidP="00000000" w:rsidRDefault="00000000" w:rsidRPr="00000000" w14:paraId="00000143">
      <w:pPr>
        <w:spacing w:after="0" w:line="360" w:lineRule="auto"/>
        <w:rPr/>
      </w:pPr>
      <w:r w:rsidDel="00000000" w:rsidR="00000000" w:rsidRPr="00000000">
        <w:rPr>
          <w:rtl w:val="0"/>
        </w:rPr>
        <w:t xml:space="preserve">F-9-1-02 will give specific examples of phenomena proving that the particles of matter constantly move and affect each other</w:t>
      </w:r>
    </w:p>
    <w:p w:rsidR="00000000" w:rsidDel="00000000" w:rsidP="00000000" w:rsidRDefault="00000000" w:rsidRPr="00000000" w14:paraId="00000144">
      <w:pPr>
        <w:spacing w:after="0" w:line="360" w:lineRule="auto"/>
        <w:rPr/>
      </w:pPr>
      <w:r w:rsidDel="00000000" w:rsidR="00000000" w:rsidRPr="00000000">
        <w:rPr>
          <w:rtl w:val="0"/>
        </w:rPr>
        <w:t xml:space="preserve">F-9-6-03 distinguishes between a conductor, an insulator, and a semiconductor based on an analysis of their properties</w:t>
      </w:r>
    </w:p>
    <w:p w:rsidR="00000000" w:rsidDel="00000000" w:rsidP="00000000" w:rsidRDefault="00000000" w:rsidRPr="00000000" w14:paraId="00000145">
      <w:pPr>
        <w:spacing w:after="0" w:line="360" w:lineRule="auto"/>
        <w:rPr/>
      </w:pPr>
      <w:r w:rsidDel="00000000" w:rsidR="00000000" w:rsidRPr="00000000">
        <w:rPr>
          <w:rtl w:val="0"/>
        </w:rPr>
        <w:t xml:space="preserve">VV-9-1-03 captures phenomena and processes in changes and relationships; to create, it uses some methods applied in contemporary visual arts and digital media – computer graphics, photography, video, animation</w:t>
      </w:r>
    </w:p>
    <w:p w:rsidR="00000000" w:rsidDel="00000000" w:rsidP="00000000" w:rsidRDefault="00000000" w:rsidRPr="00000000" w14:paraId="00000146">
      <w:pPr>
        <w:spacing w:after="0" w:line="360" w:lineRule="auto"/>
        <w:rPr/>
      </w:pPr>
      <w:r w:rsidDel="00000000" w:rsidR="00000000" w:rsidRPr="00000000">
        <w:rPr>
          <w:rtl w:val="0"/>
        </w:rPr>
        <w:t xml:space="preserve">ČSP-9-7-01 controls the basic functions of digital technology; diagnoses and eliminates basic problems in the operation of digital technology ČSP-9-7-02 connects individual digital devices to each other</w:t>
      </w:r>
    </w:p>
    <w:p w:rsidR="00000000" w:rsidDel="00000000" w:rsidP="00000000" w:rsidRDefault="00000000" w:rsidRPr="00000000" w14:paraId="00000147">
      <w:pPr>
        <w:spacing w:after="0" w:line="360" w:lineRule="auto"/>
        <w:rPr/>
      </w:pPr>
      <w:r w:rsidDel="00000000" w:rsidR="00000000" w:rsidRPr="00000000">
        <w:rPr>
          <w:rtl w:val="0"/>
        </w:rPr>
        <w:t xml:space="preserve">ČSP-9-7-04 treats digital technology and protects it from damage</w:t>
      </w:r>
    </w:p>
    <w:p w:rsidR="00000000" w:rsidDel="00000000" w:rsidP="00000000" w:rsidRDefault="00000000" w:rsidRPr="00000000" w14:paraId="00000148">
      <w:pPr>
        <w:spacing w:after="0" w:line="360" w:lineRule="auto"/>
        <w:rPr/>
      </w:pPr>
      <w:r w:rsidDel="00000000" w:rsidR="00000000" w:rsidRPr="00000000">
        <w:rPr>
          <w:rtl w:val="0"/>
        </w:rPr>
        <w:t xml:space="preserve">I-9-1-01 obtains information from the data, interprets the data, detects errors in other people's interpretations of the data</w:t>
      </w:r>
    </w:p>
    <w:p w:rsidR="00000000" w:rsidDel="00000000" w:rsidP="00000000" w:rsidRDefault="00000000" w:rsidRPr="00000000" w14:paraId="00000149">
      <w:pPr>
        <w:spacing w:after="0" w:line="360" w:lineRule="auto"/>
        <w:rPr/>
      </w:pPr>
      <w:r w:rsidDel="00000000" w:rsidR="00000000" w:rsidRPr="00000000">
        <w:rPr>
          <w:rtl w:val="0"/>
        </w:rPr>
        <w:t xml:space="preserve">I-9-4-02 stores and manages its data in a suitable format with regard to their further processing or transmission</w:t>
      </w:r>
    </w:p>
    <w:p w:rsidR="00000000" w:rsidDel="00000000" w:rsidP="00000000" w:rsidRDefault="00000000" w:rsidRPr="00000000" w14:paraId="0000014A">
      <w:pPr>
        <w:spacing w:after="0" w:line="360" w:lineRule="auto"/>
        <w:rPr/>
      </w:pPr>
      <w:r w:rsidDel="00000000" w:rsidR="00000000" w:rsidRPr="00000000">
        <w:rPr>
          <w:rtl w:val="0"/>
        </w:rPr>
      </w:r>
    </w:p>
    <w:p w:rsidR="00000000" w:rsidDel="00000000" w:rsidP="00000000" w:rsidRDefault="00000000" w:rsidRPr="00000000" w14:paraId="0000014B">
      <w:pPr>
        <w:spacing w:after="0" w:line="360" w:lineRule="auto"/>
        <w:rPr/>
      </w:pPr>
      <w:r w:rsidDel="00000000" w:rsidR="00000000" w:rsidRPr="00000000">
        <w:rPr>
          <w:rtl w:val="0"/>
        </w:rPr>
        <w:t xml:space="preserve">The activity will connect various RVP outputs and train the digital competences themselves when searching for information and creating and processing digital content.</w:t>
      </w:r>
    </w:p>
    <w:p w:rsidR="00000000" w:rsidDel="00000000" w:rsidP="00000000" w:rsidRDefault="00000000" w:rsidRPr="00000000" w14:paraId="0000014C">
      <w:pPr>
        <w:pStyle w:val="Heading3"/>
        <w:rPr>
          <w:sz w:val="22"/>
          <w:szCs w:val="22"/>
        </w:rPr>
      </w:pPr>
      <w:bookmarkStart w:colFirst="0" w:colLast="0" w:name="_heading=h.23ckvvd" w:id="41"/>
      <w:bookmarkEnd w:id="41"/>
      <w:r w:rsidDel="00000000" w:rsidR="00000000" w:rsidRPr="00000000">
        <w:rPr>
          <w:sz w:val="22"/>
          <w:szCs w:val="22"/>
          <w:rtl w:val="0"/>
        </w:rPr>
        <w:t xml:space="preserve">Basic equipment</w:t>
      </w:r>
    </w:p>
    <w:p w:rsidR="00000000" w:rsidDel="00000000" w:rsidP="00000000" w:rsidRDefault="00000000" w:rsidRPr="00000000" w14:paraId="0000014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softboxes for lighting</w:t>
      </w:r>
    </w:p>
    <w:p w:rsidR="00000000" w:rsidDel="00000000" w:rsidP="00000000" w:rsidRDefault="00000000" w:rsidRPr="00000000" w14:paraId="0000014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desk</w:t>
      </w:r>
    </w:p>
    <w:p w:rsidR="00000000" w:rsidDel="00000000" w:rsidP="00000000" w:rsidRDefault="00000000" w:rsidRPr="00000000" w14:paraId="000001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keyring background with racks</w:t>
      </w:r>
    </w:p>
    <w:p w:rsidR="00000000" w:rsidDel="00000000" w:rsidP="00000000" w:rsidRDefault="00000000" w:rsidRPr="00000000" w14:paraId="0000015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two large tripods</w:t>
      </w:r>
    </w:p>
    <w:p w:rsidR="00000000" w:rsidDel="00000000" w:rsidP="00000000" w:rsidRDefault="00000000" w:rsidRPr="00000000" w14:paraId="000001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two cameras</w:t>
      </w:r>
    </w:p>
    <w:p w:rsidR="00000000" w:rsidDel="00000000" w:rsidP="00000000" w:rsidRDefault="00000000" w:rsidRPr="00000000" w14:paraId="0000015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gopro camera and small gopro tripod</w:t>
      </w:r>
    </w:p>
    <w:p w:rsidR="00000000" w:rsidDel="00000000" w:rsidP="00000000" w:rsidRDefault="00000000" w:rsidRPr="00000000" w14:paraId="0000015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lapel microphones</w:t>
      </w:r>
    </w:p>
    <w:p w:rsidR="00000000" w:rsidDel="00000000" w:rsidP="00000000" w:rsidRDefault="00000000" w:rsidRPr="00000000" w14:paraId="00000154">
      <w:pPr>
        <w:pStyle w:val="Heading3"/>
        <w:rPr>
          <w:sz w:val="22"/>
          <w:szCs w:val="22"/>
        </w:rPr>
      </w:pPr>
      <w:bookmarkStart w:colFirst="0" w:colLast="0" w:name="_heading=h.ihv636" w:id="42"/>
      <w:bookmarkEnd w:id="42"/>
      <w:r w:rsidDel="00000000" w:rsidR="00000000" w:rsidRPr="00000000">
        <w:rPr>
          <w:sz w:val="22"/>
          <w:szCs w:val="22"/>
          <w:rtl w:val="0"/>
        </w:rPr>
        <w:t xml:space="preserve">Material for the experiment</w:t>
      </w:r>
    </w:p>
    <w:p w:rsidR="00000000" w:rsidDel="00000000" w:rsidP="00000000" w:rsidRDefault="00000000" w:rsidRPr="00000000" w14:paraId="0000015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microwave</w:t>
      </w:r>
    </w:p>
    <w:p w:rsidR="00000000" w:rsidDel="00000000" w:rsidP="00000000" w:rsidRDefault="00000000" w:rsidRPr="00000000" w14:paraId="0000015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canning jar – closable</w:t>
      </w:r>
    </w:p>
    <w:p w:rsidR="00000000" w:rsidDel="00000000" w:rsidP="00000000" w:rsidRDefault="00000000" w:rsidRPr="00000000" w14:paraId="0000015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water</w:t>
      </w:r>
    </w:p>
    <w:p w:rsidR="00000000" w:rsidDel="00000000" w:rsidP="00000000" w:rsidRDefault="00000000" w:rsidRPr="00000000" w14:paraId="0000015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fluorescent lamp</w:t>
      </w:r>
    </w:p>
    <w:p w:rsidR="00000000" w:rsidDel="00000000" w:rsidP="00000000" w:rsidRDefault="00000000" w:rsidRPr="00000000" w14:paraId="00000159">
      <w:pPr>
        <w:spacing w:after="0" w:line="360" w:lineRule="auto"/>
        <w:rPr>
          <w:sz w:val="22"/>
          <w:szCs w:val="22"/>
        </w:rPr>
      </w:pPr>
      <w:r w:rsidDel="00000000" w:rsidR="00000000" w:rsidRPr="00000000">
        <w:rPr>
          <w:rtl w:val="0"/>
        </w:rPr>
      </w:r>
    </w:p>
    <w:p w:rsidR="00000000" w:rsidDel="00000000" w:rsidP="00000000" w:rsidRDefault="00000000" w:rsidRPr="00000000" w14:paraId="0000015A">
      <w:pPr>
        <w:pStyle w:val="Heading3"/>
        <w:rPr>
          <w:sz w:val="22"/>
          <w:szCs w:val="22"/>
        </w:rPr>
      </w:pPr>
      <w:bookmarkStart w:colFirst="0" w:colLast="0" w:name="_heading=h.32hioqz" w:id="43"/>
      <w:bookmarkEnd w:id="43"/>
      <w:r w:rsidDel="00000000" w:rsidR="00000000" w:rsidRPr="00000000">
        <w:rPr>
          <w:sz w:val="22"/>
          <w:szCs w:val="22"/>
          <w:rtl w:val="0"/>
        </w:rPr>
        <w:t xml:space="preserve">Procedure for conducting an experiment</w:t>
      </w:r>
    </w:p>
    <w:p w:rsidR="00000000" w:rsidDel="00000000" w:rsidP="00000000" w:rsidRDefault="00000000" w:rsidRPr="00000000" w14:paraId="0000015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will prepare a fluorescent lamp, a microwave oven connected to electricity and a closable canning jar, into which we will pour about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⅕</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the volume of water.</w:t>
      </w:r>
    </w:p>
    <w:p w:rsidR="00000000" w:rsidDel="00000000" w:rsidP="00000000" w:rsidRDefault="00000000" w:rsidRPr="00000000" w14:paraId="0000015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Insert the fluorescent tube into the jar with a thread dipped in water and close it carefully.</w:t>
      </w:r>
    </w:p>
    <w:p w:rsidR="00000000" w:rsidDel="00000000" w:rsidP="00000000" w:rsidRDefault="00000000" w:rsidRPr="00000000" w14:paraId="0000015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Place the jar with the light bulb in the microwave oven and close the door.</w:t>
      </w:r>
    </w:p>
    <w:p w:rsidR="00000000" w:rsidDel="00000000" w:rsidP="00000000" w:rsidRDefault="00000000" w:rsidRPr="00000000" w14:paraId="0000015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get a better view of what is happening inside the microwave oven, we place the camera just in front of the door and turn it on.</w:t>
      </w:r>
    </w:p>
    <w:p w:rsidR="00000000" w:rsidDel="00000000" w:rsidP="00000000" w:rsidRDefault="00000000" w:rsidRPr="00000000" w14:paraId="0000015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turn on the oven and watch the bulb light up.</w:t>
      </w:r>
    </w:p>
    <w:p w:rsidR="00000000" w:rsidDel="00000000" w:rsidP="00000000" w:rsidRDefault="00000000" w:rsidRPr="00000000" w14:paraId="000001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 the experiment, the jar must be removed with the help of a cloth or gloves to avoid burns from the hot glass.</w:t>
      </w:r>
    </w:p>
    <w:p w:rsidR="00000000" w:rsidDel="00000000" w:rsidP="00000000" w:rsidRDefault="00000000" w:rsidRPr="00000000" w14:paraId="00000161">
      <w:pPr>
        <w:pStyle w:val="Heading1"/>
        <w:rPr/>
      </w:pPr>
      <w:bookmarkStart w:colFirst="0" w:colLast="0" w:name="_heading=h.1hmsyys" w:id="44"/>
      <w:bookmarkEnd w:id="44"/>
      <w:r w:rsidDel="00000000" w:rsidR="00000000" w:rsidRPr="00000000">
        <w:rPr>
          <w:rtl w:val="0"/>
        </w:rPr>
        <w:t xml:space="preserve">Experiment no. 4 –Fire like you don't know it</w:t>
      </w:r>
    </w:p>
    <w:p w:rsidR="00000000" w:rsidDel="00000000" w:rsidP="00000000" w:rsidRDefault="00000000" w:rsidRPr="00000000" w14:paraId="00000162">
      <w:pPr>
        <w:pStyle w:val="Heading2"/>
        <w:spacing w:after="120" w:before="360" w:line="360" w:lineRule="auto"/>
        <w:jc w:val="both"/>
        <w:rPr>
          <w:sz w:val="22"/>
          <w:szCs w:val="22"/>
        </w:rPr>
      </w:pPr>
      <w:bookmarkStart w:colFirst="0" w:colLast="0" w:name="_heading=h.41mghml" w:id="45"/>
      <w:bookmarkEnd w:id="45"/>
      <w:r w:rsidDel="00000000" w:rsidR="00000000" w:rsidRPr="00000000">
        <w:rPr>
          <w:sz w:val="22"/>
          <w:szCs w:val="22"/>
          <w:rtl w:val="0"/>
        </w:rPr>
        <w:t xml:space="preserve">Annotation</w:t>
      </w:r>
    </w:p>
    <w:p w:rsidR="00000000" w:rsidDel="00000000" w:rsidP="00000000" w:rsidRDefault="00000000" w:rsidRPr="00000000" w14:paraId="00000163">
      <w:pPr>
        <w:spacing w:after="0" w:line="360" w:lineRule="auto"/>
        <w:rPr/>
      </w:pPr>
      <w:r w:rsidDel="00000000" w:rsidR="00000000" w:rsidRPr="00000000">
        <w:rPr>
          <w:sz w:val="22"/>
          <w:szCs w:val="22"/>
          <w:rtl w:val="0"/>
        </w:rPr>
        <w:t xml:space="preserve">What color is the flame? Why are fireworks colorful? How to film these physico-chemical phenomena?</w:t>
      </w:r>
      <w:r w:rsidDel="00000000" w:rsidR="00000000" w:rsidRPr="00000000">
        <w:rPr>
          <w:rtl w:val="0"/>
        </w:rPr>
      </w:r>
    </w:p>
    <w:p w:rsidR="00000000" w:rsidDel="00000000" w:rsidP="00000000" w:rsidRDefault="00000000" w:rsidRPr="00000000" w14:paraId="00000164">
      <w:pPr>
        <w:spacing w:after="0" w:line="360" w:lineRule="auto"/>
        <w:rPr>
          <w:sz w:val="22"/>
          <w:szCs w:val="22"/>
        </w:rPr>
      </w:pPr>
      <w:r w:rsidDel="00000000" w:rsidR="00000000" w:rsidRPr="00000000">
        <w:rPr>
          <w:rtl w:val="0"/>
        </w:rPr>
      </w:r>
    </w:p>
    <w:p w:rsidR="00000000" w:rsidDel="00000000" w:rsidP="00000000" w:rsidRDefault="00000000" w:rsidRPr="00000000" w14:paraId="00000165">
      <w:pPr>
        <w:pStyle w:val="Heading2"/>
        <w:jc w:val="left"/>
        <w:rPr>
          <w:sz w:val="22"/>
          <w:szCs w:val="22"/>
        </w:rPr>
      </w:pPr>
      <w:bookmarkStart w:colFirst="0" w:colLast="0" w:name="_heading=h.2grqrue" w:id="46"/>
      <w:bookmarkEnd w:id="46"/>
      <w:r w:rsidDel="00000000" w:rsidR="00000000" w:rsidRPr="00000000">
        <w:rPr>
          <w:sz w:val="22"/>
          <w:szCs w:val="22"/>
          <w:rtl w:val="0"/>
        </w:rPr>
        <w:t xml:space="preserve">Theme and RVP</w:t>
      </w:r>
    </w:p>
    <w:p w:rsidR="00000000" w:rsidDel="00000000" w:rsidP="00000000" w:rsidRDefault="00000000" w:rsidRPr="00000000" w14:paraId="00000166">
      <w:pPr>
        <w:pStyle w:val="Heading3"/>
        <w:rPr>
          <w:sz w:val="22"/>
          <w:szCs w:val="22"/>
        </w:rPr>
      </w:pPr>
      <w:bookmarkStart w:colFirst="0" w:colLast="0" w:name="_heading=h.vx1227" w:id="47"/>
      <w:bookmarkEnd w:id="47"/>
      <w:r w:rsidDel="00000000" w:rsidR="00000000" w:rsidRPr="00000000">
        <w:rPr>
          <w:sz w:val="22"/>
          <w:szCs w:val="22"/>
          <w:rtl w:val="0"/>
        </w:rPr>
        <w:t xml:space="preserve">Topic</w:t>
      </w:r>
    </w:p>
    <w:p w:rsidR="00000000" w:rsidDel="00000000" w:rsidP="00000000" w:rsidRDefault="00000000" w:rsidRPr="00000000" w14:paraId="00000167">
      <w:pPr>
        <w:spacing w:after="0" w:line="360" w:lineRule="auto"/>
        <w:rPr>
          <w:sz w:val="22"/>
          <w:szCs w:val="22"/>
        </w:rPr>
      </w:pPr>
      <w:r w:rsidDel="00000000" w:rsidR="00000000" w:rsidRPr="00000000">
        <w:rPr>
          <w:sz w:val="22"/>
          <w:szCs w:val="22"/>
          <w:rtl w:val="0"/>
        </w:rPr>
        <w:t xml:space="preserve">Present and demonstrate the physico-chemical phenomenon in which the colour of the flame changes after the addition of various chemical elements. Pupils will explain why the flame changes color after adding sodium, copper or perhaps cesium. It will explain where we encounter this phenomenon in everyday life and how this method is used, for example, in the analysis of solutions. They will present everything comprehensible in the resulting scientific popularization video.</w:t>
      </w:r>
    </w:p>
    <w:p w:rsidR="00000000" w:rsidDel="00000000" w:rsidP="00000000" w:rsidRDefault="00000000" w:rsidRPr="00000000" w14:paraId="00000168">
      <w:pPr>
        <w:pStyle w:val="Heading2"/>
        <w:jc w:val="left"/>
        <w:rPr>
          <w:sz w:val="22"/>
          <w:szCs w:val="22"/>
        </w:rPr>
      </w:pPr>
      <w:bookmarkStart w:colFirst="0" w:colLast="0" w:name="_heading=h.3fwokq0" w:id="48"/>
      <w:bookmarkEnd w:id="48"/>
      <w:r w:rsidDel="00000000" w:rsidR="00000000" w:rsidRPr="00000000">
        <w:rPr>
          <w:sz w:val="22"/>
          <w:szCs w:val="22"/>
          <w:rtl w:val="0"/>
        </w:rPr>
        <w:t xml:space="preserve">RVP outputs</w:t>
      </w:r>
    </w:p>
    <w:p w:rsidR="00000000" w:rsidDel="00000000" w:rsidP="00000000" w:rsidRDefault="00000000" w:rsidRPr="00000000" w14:paraId="00000169">
      <w:pPr>
        <w:spacing w:after="0" w:line="360" w:lineRule="auto"/>
        <w:rPr>
          <w:sz w:val="22"/>
          <w:szCs w:val="22"/>
        </w:rPr>
      </w:pPr>
      <w:r w:rsidDel="00000000" w:rsidR="00000000" w:rsidRPr="00000000">
        <w:rPr>
          <w:sz w:val="22"/>
          <w:szCs w:val="22"/>
          <w:rtl w:val="0"/>
        </w:rPr>
        <w:t xml:space="preserve">F-9-1-02 will give specific examples of phenomena proving that the particles of matter constantly move and affect each other</w:t>
      </w:r>
    </w:p>
    <w:p w:rsidR="00000000" w:rsidDel="00000000" w:rsidP="00000000" w:rsidRDefault="00000000" w:rsidRPr="00000000" w14:paraId="0000016A">
      <w:pPr>
        <w:spacing w:after="0" w:line="360" w:lineRule="auto"/>
        <w:rPr>
          <w:sz w:val="22"/>
          <w:szCs w:val="22"/>
        </w:rPr>
      </w:pPr>
      <w:r w:rsidDel="00000000" w:rsidR="00000000" w:rsidRPr="00000000">
        <w:rPr>
          <w:sz w:val="22"/>
          <w:szCs w:val="22"/>
          <w:rtl w:val="0"/>
        </w:rPr>
        <w:t xml:space="preserve">VV-9-1-03 captures phenomena and processes in changes and relationships; to create, it uses some methods applied in contemporary visual arts and digital media – computer graphics, photography, video, animation</w:t>
      </w:r>
    </w:p>
    <w:p w:rsidR="00000000" w:rsidDel="00000000" w:rsidP="00000000" w:rsidRDefault="00000000" w:rsidRPr="00000000" w14:paraId="0000016B">
      <w:pPr>
        <w:spacing w:after="0" w:line="360" w:lineRule="auto"/>
        <w:rPr>
          <w:sz w:val="22"/>
          <w:szCs w:val="22"/>
        </w:rPr>
      </w:pPr>
      <w:r w:rsidDel="00000000" w:rsidR="00000000" w:rsidRPr="00000000">
        <w:rPr>
          <w:sz w:val="22"/>
          <w:szCs w:val="22"/>
          <w:rtl w:val="0"/>
        </w:rPr>
        <w:t xml:space="preserve">ČSP-9-7-01 controls the basic functions of digital technology; diagnoses and eliminates basic problems in the operation of digital technology ČSP-9-7-02 connects individual digital devices to each other</w:t>
      </w:r>
    </w:p>
    <w:p w:rsidR="00000000" w:rsidDel="00000000" w:rsidP="00000000" w:rsidRDefault="00000000" w:rsidRPr="00000000" w14:paraId="0000016C">
      <w:pPr>
        <w:spacing w:after="0" w:line="360" w:lineRule="auto"/>
        <w:rPr>
          <w:sz w:val="22"/>
          <w:szCs w:val="22"/>
        </w:rPr>
      </w:pPr>
      <w:r w:rsidDel="00000000" w:rsidR="00000000" w:rsidRPr="00000000">
        <w:rPr>
          <w:sz w:val="22"/>
          <w:szCs w:val="22"/>
          <w:rtl w:val="0"/>
        </w:rPr>
        <w:t xml:space="preserve">ČSP-9-7-04 treats digital technology and protects it from damage</w:t>
      </w:r>
    </w:p>
    <w:p w:rsidR="00000000" w:rsidDel="00000000" w:rsidP="00000000" w:rsidRDefault="00000000" w:rsidRPr="00000000" w14:paraId="0000016D">
      <w:pPr>
        <w:spacing w:after="0" w:line="360" w:lineRule="auto"/>
        <w:rPr>
          <w:sz w:val="22"/>
          <w:szCs w:val="22"/>
        </w:rPr>
      </w:pPr>
      <w:r w:rsidDel="00000000" w:rsidR="00000000" w:rsidRPr="00000000">
        <w:rPr>
          <w:sz w:val="22"/>
          <w:szCs w:val="22"/>
          <w:rtl w:val="0"/>
        </w:rPr>
        <w:t xml:space="preserve">I-9-1-01 obtains information from the data, interprets the data, detects errors in other people's interpretations of the data</w:t>
      </w:r>
    </w:p>
    <w:p w:rsidR="00000000" w:rsidDel="00000000" w:rsidP="00000000" w:rsidRDefault="00000000" w:rsidRPr="00000000" w14:paraId="0000016E">
      <w:pPr>
        <w:spacing w:after="0" w:line="360" w:lineRule="auto"/>
        <w:rPr>
          <w:sz w:val="22"/>
          <w:szCs w:val="22"/>
        </w:rPr>
      </w:pPr>
      <w:r w:rsidDel="00000000" w:rsidR="00000000" w:rsidRPr="00000000">
        <w:rPr>
          <w:sz w:val="22"/>
          <w:szCs w:val="22"/>
          <w:rtl w:val="0"/>
        </w:rPr>
        <w:t xml:space="preserve">I-9-4-02 stores and manages its data in a suitable format with regard to their further processing or transmission</w:t>
      </w:r>
    </w:p>
    <w:p w:rsidR="00000000" w:rsidDel="00000000" w:rsidP="00000000" w:rsidRDefault="00000000" w:rsidRPr="00000000" w14:paraId="0000016F">
      <w:pPr>
        <w:spacing w:after="0" w:line="360" w:lineRule="auto"/>
        <w:rPr>
          <w:sz w:val="22"/>
          <w:szCs w:val="22"/>
        </w:rPr>
      </w:pPr>
      <w:r w:rsidDel="00000000" w:rsidR="00000000" w:rsidRPr="00000000">
        <w:rPr>
          <w:sz w:val="22"/>
          <w:szCs w:val="22"/>
          <w:rtl w:val="0"/>
        </w:rPr>
        <w:t xml:space="preserve">CH-9-3-01 uses the terms atom and molecule, element and compound in the correct contexts</w:t>
      </w:r>
    </w:p>
    <w:p w:rsidR="00000000" w:rsidDel="00000000" w:rsidP="00000000" w:rsidRDefault="00000000" w:rsidRPr="00000000" w14:paraId="00000170">
      <w:pPr>
        <w:spacing w:after="0" w:line="360" w:lineRule="auto"/>
        <w:rPr>
          <w:sz w:val="22"/>
          <w:szCs w:val="22"/>
        </w:rPr>
      </w:pPr>
      <w:r w:rsidDel="00000000" w:rsidR="00000000" w:rsidRPr="00000000">
        <w:rPr>
          <w:sz w:val="22"/>
          <w:szCs w:val="22"/>
          <w:rtl w:val="0"/>
        </w:rPr>
        <w:t xml:space="preserve">CH-9-3-02 orients itself in the periodic table of chemical elements, recognizes selected metals</w:t>
      </w:r>
    </w:p>
    <w:p w:rsidR="00000000" w:rsidDel="00000000" w:rsidP="00000000" w:rsidRDefault="00000000" w:rsidRPr="00000000" w14:paraId="00000171">
      <w:pPr>
        <w:spacing w:after="0" w:line="360" w:lineRule="auto"/>
        <w:rPr>
          <w:sz w:val="22"/>
          <w:szCs w:val="22"/>
        </w:rPr>
      </w:pPr>
      <w:r w:rsidDel="00000000" w:rsidR="00000000" w:rsidRPr="00000000">
        <w:rPr>
          <w:sz w:val="22"/>
          <w:szCs w:val="22"/>
          <w:rtl w:val="0"/>
        </w:rPr>
        <w:t xml:space="preserve">and nonmetals and deduces their possible properties</w:t>
      </w:r>
    </w:p>
    <w:p w:rsidR="00000000" w:rsidDel="00000000" w:rsidP="00000000" w:rsidRDefault="00000000" w:rsidRPr="00000000" w14:paraId="00000172">
      <w:pPr>
        <w:spacing w:after="0" w:line="360" w:lineRule="auto"/>
        <w:rPr>
          <w:sz w:val="22"/>
          <w:szCs w:val="22"/>
        </w:rPr>
      </w:pPr>
      <w:r w:rsidDel="00000000" w:rsidR="00000000" w:rsidRPr="00000000">
        <w:rPr>
          <w:rtl w:val="0"/>
        </w:rPr>
      </w:r>
    </w:p>
    <w:p w:rsidR="00000000" w:rsidDel="00000000" w:rsidP="00000000" w:rsidRDefault="00000000" w:rsidRPr="00000000" w14:paraId="00000173">
      <w:pPr>
        <w:spacing w:after="0" w:line="360" w:lineRule="auto"/>
        <w:rPr>
          <w:sz w:val="22"/>
          <w:szCs w:val="22"/>
        </w:rPr>
      </w:pPr>
      <w:r w:rsidDel="00000000" w:rsidR="00000000" w:rsidRPr="00000000">
        <w:rPr>
          <w:sz w:val="22"/>
          <w:szCs w:val="22"/>
          <w:rtl w:val="0"/>
        </w:rPr>
        <w:t xml:space="preserve">The activity will connect various RVP outputs and train the digital competences themselves when searching for information and creating and processing digital content.</w:t>
      </w:r>
    </w:p>
    <w:p w:rsidR="00000000" w:rsidDel="00000000" w:rsidP="00000000" w:rsidRDefault="00000000" w:rsidRPr="00000000" w14:paraId="00000174">
      <w:pPr>
        <w:pStyle w:val="Heading2"/>
        <w:jc w:val="left"/>
        <w:rPr>
          <w:sz w:val="22"/>
          <w:szCs w:val="22"/>
        </w:rPr>
      </w:pPr>
      <w:bookmarkStart w:colFirst="0" w:colLast="0" w:name="_heading=h.yy3eyprk89hr" w:id="49"/>
      <w:bookmarkEnd w:id="49"/>
      <w:r w:rsidDel="00000000" w:rsidR="00000000" w:rsidRPr="00000000">
        <w:rPr>
          <w:sz w:val="22"/>
          <w:szCs w:val="22"/>
          <w:rtl w:val="0"/>
        </w:rPr>
        <w:t xml:space="preserve">Equipment and material</w:t>
      </w:r>
    </w:p>
    <w:p w:rsidR="00000000" w:rsidDel="00000000" w:rsidP="00000000" w:rsidRDefault="00000000" w:rsidRPr="00000000" w14:paraId="00000175">
      <w:pPr>
        <w:pStyle w:val="Heading3"/>
        <w:rPr>
          <w:sz w:val="22"/>
          <w:szCs w:val="22"/>
        </w:rPr>
      </w:pPr>
      <w:bookmarkStart w:colFirst="0" w:colLast="0" w:name="_heading=h.1v1yuxt" w:id="50"/>
      <w:bookmarkEnd w:id="50"/>
      <w:r w:rsidDel="00000000" w:rsidR="00000000" w:rsidRPr="00000000">
        <w:rPr>
          <w:sz w:val="22"/>
          <w:szCs w:val="22"/>
          <w:rtl w:val="0"/>
        </w:rPr>
        <w:t xml:space="preserve">Basic equipment</w:t>
      </w:r>
    </w:p>
    <w:p w:rsidR="00000000" w:rsidDel="00000000" w:rsidP="00000000" w:rsidRDefault="00000000" w:rsidRPr="00000000" w14:paraId="000001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softboxes for lighting</w:t>
      </w:r>
    </w:p>
    <w:p w:rsidR="00000000" w:rsidDel="00000000" w:rsidP="00000000" w:rsidRDefault="00000000" w:rsidRPr="00000000" w14:paraId="000001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desk</w:t>
      </w:r>
    </w:p>
    <w:p w:rsidR="00000000" w:rsidDel="00000000" w:rsidP="00000000" w:rsidRDefault="00000000" w:rsidRPr="00000000" w14:paraId="000001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keyring background with racks</w:t>
      </w:r>
    </w:p>
    <w:p w:rsidR="00000000" w:rsidDel="00000000" w:rsidP="00000000" w:rsidRDefault="00000000" w:rsidRPr="00000000" w14:paraId="000001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two large tripods</w:t>
      </w:r>
    </w:p>
    <w:p w:rsidR="00000000" w:rsidDel="00000000" w:rsidP="00000000" w:rsidRDefault="00000000" w:rsidRPr="00000000" w14:paraId="000001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two cameras</w:t>
      </w:r>
    </w:p>
    <w:p w:rsidR="00000000" w:rsidDel="00000000" w:rsidP="00000000" w:rsidRDefault="00000000" w:rsidRPr="00000000" w14:paraId="000001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gopro camera and small gopro tripod</w:t>
      </w:r>
    </w:p>
    <w:p w:rsidR="00000000" w:rsidDel="00000000" w:rsidP="00000000" w:rsidRDefault="00000000" w:rsidRPr="00000000" w14:paraId="000001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lapel microphones</w:t>
      </w:r>
    </w:p>
    <w:p w:rsidR="00000000" w:rsidDel="00000000" w:rsidP="00000000" w:rsidRDefault="00000000" w:rsidRPr="00000000" w14:paraId="0000017D">
      <w:pPr>
        <w:pStyle w:val="Heading2"/>
        <w:jc w:val="left"/>
        <w:rPr>
          <w:sz w:val="22"/>
          <w:szCs w:val="22"/>
        </w:rPr>
      </w:pPr>
      <w:bookmarkStart w:colFirst="0" w:colLast="0" w:name="_heading=h.4f1mdlm" w:id="51"/>
      <w:bookmarkEnd w:id="51"/>
      <w:r w:rsidDel="00000000" w:rsidR="00000000" w:rsidRPr="00000000">
        <w:rPr>
          <w:sz w:val="22"/>
          <w:szCs w:val="22"/>
          <w:rtl w:val="0"/>
        </w:rPr>
        <w:t xml:space="preserve">Material for the experiment</w:t>
      </w:r>
    </w:p>
    <w:p w:rsidR="00000000" w:rsidDel="00000000" w:rsidP="00000000" w:rsidRDefault="00000000" w:rsidRPr="00000000" w14:paraId="000001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frying pan (or other heat-resistant container)</w:t>
      </w:r>
    </w:p>
    <w:p w:rsidR="00000000" w:rsidDel="00000000" w:rsidP="00000000" w:rsidRDefault="00000000" w:rsidRPr="00000000" w14:paraId="000001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ethanol (technical alcohol)</w:t>
      </w:r>
    </w:p>
    <w:p w:rsidR="00000000" w:rsidDel="00000000" w:rsidP="00000000" w:rsidRDefault="00000000" w:rsidRPr="00000000" w14:paraId="000001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Wash bottle - number according to the amount of tested solutions</w:t>
      </w:r>
    </w:p>
    <w:p w:rsidR="00000000" w:rsidDel="00000000" w:rsidP="00000000" w:rsidRDefault="00000000" w:rsidRPr="00000000" w14:paraId="000001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solutions containing various metals (example: table salt solution - sodium; blue rock - copper; potassium nitrate - potassium,...)</w:t>
      </w:r>
    </w:p>
    <w:p w:rsidR="00000000" w:rsidDel="00000000" w:rsidP="00000000" w:rsidRDefault="00000000" w:rsidRPr="00000000" w14:paraId="000001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lighter</w:t>
      </w:r>
    </w:p>
    <w:p w:rsidR="00000000" w:rsidDel="00000000" w:rsidP="00000000" w:rsidRDefault="00000000" w:rsidRPr="00000000" w14:paraId="00000183">
      <w:pPr>
        <w:pStyle w:val="Heading3"/>
        <w:rPr>
          <w:sz w:val="22"/>
          <w:szCs w:val="22"/>
        </w:rPr>
      </w:pPr>
      <w:bookmarkStart w:colFirst="0" w:colLast="0" w:name="_heading=h.2u6wntf" w:id="52"/>
      <w:bookmarkEnd w:id="52"/>
      <w:r w:rsidDel="00000000" w:rsidR="00000000" w:rsidRPr="00000000">
        <w:rPr>
          <w:sz w:val="22"/>
          <w:szCs w:val="22"/>
          <w:rtl w:val="0"/>
        </w:rPr>
        <w:t xml:space="preserve">Procedure for conducting an experiment</w:t>
      </w:r>
    </w:p>
    <w:p w:rsidR="00000000" w:rsidDel="00000000" w:rsidP="00000000" w:rsidRDefault="00000000" w:rsidRPr="00000000" w14:paraId="00000184">
      <w:pPr>
        <w:numPr>
          <w:ilvl w:val="0"/>
          <w:numId w:val="4"/>
        </w:numPr>
        <w:spacing w:after="0" w:line="276" w:lineRule="auto"/>
        <w:ind w:left="720" w:hanging="360"/>
        <w:rPr>
          <w:sz w:val="22"/>
          <w:szCs w:val="22"/>
        </w:rPr>
      </w:pPr>
      <w:r w:rsidDel="00000000" w:rsidR="00000000" w:rsidRPr="00000000">
        <w:rPr>
          <w:sz w:val="22"/>
          <w:szCs w:val="22"/>
          <w:rtl w:val="0"/>
        </w:rPr>
        <w:t xml:space="preserve">First, you need to prepare the solutions</w:t>
      </w:r>
    </w:p>
    <w:p w:rsidR="00000000" w:rsidDel="00000000" w:rsidP="00000000" w:rsidRDefault="00000000" w:rsidRPr="00000000" w14:paraId="00000185">
      <w:pPr>
        <w:spacing w:after="0" w:line="276" w:lineRule="auto"/>
        <w:ind w:left="720" w:firstLine="0"/>
        <w:rPr>
          <w:sz w:val="22"/>
          <w:szCs w:val="22"/>
        </w:rPr>
      </w:pPr>
      <w:r w:rsidDel="00000000" w:rsidR="00000000" w:rsidRPr="00000000">
        <w:rPr>
          <w:sz w:val="22"/>
          <w:szCs w:val="22"/>
          <w:rtl w:val="0"/>
        </w:rPr>
        <w:t xml:space="preserve">- all solutions were prepared in distilled water, you can use:</w:t>
      </w:r>
    </w:p>
    <w:p w:rsidR="00000000" w:rsidDel="00000000" w:rsidP="00000000" w:rsidRDefault="00000000" w:rsidRPr="00000000" w14:paraId="00000186">
      <w:pPr>
        <w:spacing w:after="0" w:line="276" w:lineRule="auto"/>
        <w:ind w:left="720" w:firstLine="0"/>
        <w:rPr>
          <w:sz w:val="22"/>
          <w:szCs w:val="22"/>
        </w:rPr>
      </w:pPr>
      <w:r w:rsidDel="00000000" w:rsidR="00000000" w:rsidRPr="00000000">
        <w:rPr>
          <w:sz w:val="22"/>
          <w:szCs w:val="22"/>
          <w:rtl w:val="0"/>
        </w:rPr>
        <w:t xml:space="preserve">- table salt (NaCl) - golden flame</w:t>
      </w:r>
    </w:p>
    <w:p w:rsidR="00000000" w:rsidDel="00000000" w:rsidP="00000000" w:rsidRDefault="00000000" w:rsidRPr="00000000" w14:paraId="00000187">
      <w:pPr>
        <w:spacing w:after="0" w:line="276" w:lineRule="auto"/>
        <w:ind w:left="720" w:firstLine="0"/>
        <w:rPr>
          <w:sz w:val="22"/>
          <w:szCs w:val="22"/>
        </w:rPr>
      </w:pPr>
      <w:r w:rsidDel="00000000" w:rsidR="00000000" w:rsidRPr="00000000">
        <w:rPr>
          <w:sz w:val="22"/>
          <w:szCs w:val="22"/>
          <w:rtl w:val="0"/>
        </w:rPr>
        <w:t xml:space="preserve">- blue rock (CuSO4) - green flame</w:t>
      </w:r>
    </w:p>
    <w:p w:rsidR="00000000" w:rsidDel="00000000" w:rsidP="00000000" w:rsidRDefault="00000000" w:rsidRPr="00000000" w14:paraId="00000188">
      <w:pPr>
        <w:spacing w:after="0" w:line="276" w:lineRule="auto"/>
        <w:ind w:left="720" w:firstLine="0"/>
        <w:rPr>
          <w:sz w:val="22"/>
          <w:szCs w:val="22"/>
        </w:rPr>
      </w:pPr>
      <w:r w:rsidDel="00000000" w:rsidR="00000000" w:rsidRPr="00000000">
        <w:rPr>
          <w:sz w:val="22"/>
          <w:szCs w:val="22"/>
          <w:rtl w:val="0"/>
        </w:rPr>
        <w:t xml:space="preserve">- potassium nitrate (KNO3) - violet flame</w:t>
      </w:r>
    </w:p>
    <w:p w:rsidR="00000000" w:rsidDel="00000000" w:rsidP="00000000" w:rsidRDefault="00000000" w:rsidRPr="00000000" w14:paraId="00000189">
      <w:pPr>
        <w:spacing w:after="0" w:line="276" w:lineRule="auto"/>
        <w:ind w:left="720" w:firstLine="0"/>
        <w:rPr>
          <w:sz w:val="22"/>
          <w:szCs w:val="22"/>
        </w:rPr>
      </w:pPr>
      <w:r w:rsidDel="00000000" w:rsidR="00000000" w:rsidRPr="00000000">
        <w:rPr>
          <w:sz w:val="22"/>
          <w:szCs w:val="22"/>
          <w:rtl w:val="0"/>
        </w:rPr>
        <w:t xml:space="preserve">- lithium nitrate (LiNO3) - red flame and other metal compounds.</w:t>
      </w:r>
    </w:p>
    <w:p w:rsidR="00000000" w:rsidDel="00000000" w:rsidP="00000000" w:rsidRDefault="00000000" w:rsidRPr="00000000" w14:paraId="0000018A">
      <w:pPr>
        <w:numPr>
          <w:ilvl w:val="0"/>
          <w:numId w:val="4"/>
        </w:numPr>
        <w:spacing w:after="0" w:line="276" w:lineRule="auto"/>
        <w:ind w:left="720" w:hanging="360"/>
        <w:rPr>
          <w:sz w:val="22"/>
          <w:szCs w:val="22"/>
        </w:rPr>
      </w:pPr>
      <w:r w:rsidDel="00000000" w:rsidR="00000000" w:rsidRPr="00000000">
        <w:rPr>
          <w:sz w:val="22"/>
          <w:szCs w:val="22"/>
          <w:rtl w:val="0"/>
        </w:rPr>
        <w:t xml:space="preserve">Pour the solutions into the sprayer (they must be clean)</w:t>
      </w:r>
    </w:p>
    <w:p w:rsidR="00000000" w:rsidDel="00000000" w:rsidP="00000000" w:rsidRDefault="00000000" w:rsidRPr="00000000" w14:paraId="0000018B">
      <w:pPr>
        <w:numPr>
          <w:ilvl w:val="0"/>
          <w:numId w:val="4"/>
        </w:numPr>
        <w:spacing w:after="0" w:line="276" w:lineRule="auto"/>
        <w:ind w:left="720" w:hanging="360"/>
        <w:rPr>
          <w:sz w:val="22"/>
          <w:szCs w:val="22"/>
        </w:rPr>
      </w:pPr>
      <w:r w:rsidDel="00000000" w:rsidR="00000000" w:rsidRPr="00000000">
        <w:rPr>
          <w:sz w:val="22"/>
          <w:szCs w:val="22"/>
          <w:rtl w:val="0"/>
        </w:rPr>
        <w:t xml:space="preserve">We will prepare a heat-resistant bowl on the table (we used a friction bowl) into which we will pour ethanol (technical alcohol)</w:t>
      </w:r>
    </w:p>
    <w:p w:rsidR="00000000" w:rsidDel="00000000" w:rsidP="00000000" w:rsidRDefault="00000000" w:rsidRPr="00000000" w14:paraId="0000018C">
      <w:pPr>
        <w:numPr>
          <w:ilvl w:val="0"/>
          <w:numId w:val="4"/>
        </w:numPr>
        <w:spacing w:after="0" w:line="276" w:lineRule="auto"/>
        <w:ind w:left="720" w:hanging="360"/>
        <w:rPr>
          <w:sz w:val="22"/>
          <w:szCs w:val="22"/>
        </w:rPr>
      </w:pPr>
      <w:r w:rsidDel="00000000" w:rsidR="00000000" w:rsidRPr="00000000">
        <w:rPr>
          <w:sz w:val="22"/>
          <w:szCs w:val="22"/>
          <w:rtl w:val="0"/>
        </w:rPr>
        <w:t xml:space="preserve">Light the ethanol and gently inject the solutions into the flame gradually. The flame becomes colored.</w:t>
      </w:r>
    </w:p>
    <w:p w:rsidR="00000000" w:rsidDel="00000000" w:rsidP="00000000" w:rsidRDefault="00000000" w:rsidRPr="00000000" w14:paraId="0000018D">
      <w:pPr>
        <w:spacing w:after="0" w:line="360" w:lineRule="auto"/>
        <w:rPr>
          <w:sz w:val="22"/>
          <w:szCs w:val="22"/>
        </w:rPr>
      </w:pPr>
      <w:r w:rsidDel="00000000" w:rsidR="00000000" w:rsidRPr="00000000">
        <w:rPr>
          <w:rtl w:val="0"/>
        </w:rPr>
      </w:r>
    </w:p>
    <w:p w:rsidR="00000000" w:rsidDel="00000000" w:rsidP="00000000" w:rsidRDefault="00000000" w:rsidRPr="00000000" w14:paraId="0000018E">
      <w:pPr>
        <w:spacing w:after="0" w:line="360" w:lineRule="auto"/>
        <w:rPr>
          <w:sz w:val="22"/>
          <w:szCs w:val="22"/>
        </w:rPr>
      </w:pPr>
      <w:r w:rsidDel="00000000" w:rsidR="00000000" w:rsidRPr="00000000">
        <w:rPr>
          <w:sz w:val="22"/>
          <w:szCs w:val="22"/>
        </w:rPr>
        <w:drawing>
          <wp:inline distB="114300" distT="114300" distL="114300" distR="114300">
            <wp:extent cx="5731200" cy="3238500"/>
            <wp:effectExtent b="0" l="0" r="0" t="0"/>
            <wp:docPr id="21"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7312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after="0" w:line="360" w:lineRule="auto"/>
        <w:rPr>
          <w:sz w:val="22"/>
          <w:szCs w:val="22"/>
        </w:rPr>
      </w:pPr>
      <w:r w:rsidDel="00000000" w:rsidR="00000000" w:rsidRPr="00000000">
        <w:rPr>
          <w:rtl w:val="0"/>
        </w:rPr>
      </w:r>
    </w:p>
    <w:p w:rsidR="00000000" w:rsidDel="00000000" w:rsidP="00000000" w:rsidRDefault="00000000" w:rsidRPr="00000000" w14:paraId="00000190">
      <w:pPr>
        <w:spacing w:after="0" w:line="360" w:lineRule="auto"/>
        <w:rPr>
          <w:sz w:val="22"/>
          <w:szCs w:val="22"/>
        </w:rPr>
      </w:pPr>
      <w:r w:rsidDel="00000000" w:rsidR="00000000" w:rsidRPr="00000000">
        <w:rPr>
          <w:rtl w:val="0"/>
        </w:rPr>
      </w:r>
    </w:p>
    <w:p w:rsidR="00000000" w:rsidDel="00000000" w:rsidP="00000000" w:rsidRDefault="00000000" w:rsidRPr="00000000" w14:paraId="00000191">
      <w:pPr>
        <w:spacing w:after="0" w:line="360" w:lineRule="auto"/>
        <w:rPr>
          <w:sz w:val="22"/>
          <w:szCs w:val="22"/>
        </w:rPr>
      </w:pPr>
      <w:r w:rsidDel="00000000" w:rsidR="00000000" w:rsidRPr="00000000">
        <w:rPr>
          <w:rtl w:val="0"/>
        </w:rPr>
      </w:r>
    </w:p>
    <w:p w:rsidR="00000000" w:rsidDel="00000000" w:rsidP="00000000" w:rsidRDefault="00000000" w:rsidRPr="00000000" w14:paraId="00000192">
      <w:pPr>
        <w:spacing w:after="0" w:line="360" w:lineRule="auto"/>
        <w:rPr>
          <w:sz w:val="22"/>
          <w:szCs w:val="22"/>
        </w:rPr>
      </w:pPr>
      <w:r w:rsidDel="00000000" w:rsidR="00000000" w:rsidRPr="00000000">
        <w:rPr>
          <w:rtl w:val="0"/>
        </w:rPr>
      </w:r>
    </w:p>
    <w:p w:rsidR="00000000" w:rsidDel="00000000" w:rsidP="00000000" w:rsidRDefault="00000000" w:rsidRPr="00000000" w14:paraId="00000193">
      <w:pPr>
        <w:spacing w:after="0" w:line="360" w:lineRule="auto"/>
        <w:rPr>
          <w:sz w:val="22"/>
          <w:szCs w:val="22"/>
        </w:rPr>
      </w:pPr>
      <w:r w:rsidDel="00000000" w:rsidR="00000000" w:rsidRPr="00000000">
        <w:rPr>
          <w:rtl w:val="0"/>
        </w:rPr>
      </w:r>
    </w:p>
    <w:p w:rsidR="00000000" w:rsidDel="00000000" w:rsidP="00000000" w:rsidRDefault="00000000" w:rsidRPr="00000000" w14:paraId="00000194">
      <w:pPr>
        <w:spacing w:after="0" w:line="360" w:lineRule="auto"/>
        <w:rPr>
          <w:sz w:val="22"/>
          <w:szCs w:val="22"/>
        </w:rPr>
      </w:pPr>
      <w:r w:rsidDel="00000000" w:rsidR="00000000" w:rsidRPr="00000000">
        <w:rPr>
          <w:rtl w:val="0"/>
        </w:rPr>
      </w:r>
    </w:p>
    <w:p w:rsidR="00000000" w:rsidDel="00000000" w:rsidP="00000000" w:rsidRDefault="00000000" w:rsidRPr="00000000" w14:paraId="00000195">
      <w:pPr>
        <w:pStyle w:val="Heading1"/>
        <w:jc w:val="left"/>
        <w:rPr/>
      </w:pPr>
      <w:bookmarkStart w:colFirst="0" w:colLast="0" w:name="_heading=h.19c6y18" w:id="53"/>
      <w:bookmarkEnd w:id="53"/>
      <w:r w:rsidDel="00000000" w:rsidR="00000000" w:rsidRPr="00000000">
        <w:rPr>
          <w:rtl w:val="0"/>
        </w:rPr>
        <w:t xml:space="preserve">Links to the resulting videos</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jc w:val="left"/>
        <w:rPr>
          <w:sz w:val="22"/>
          <w:szCs w:val="22"/>
        </w:rPr>
      </w:pPr>
      <w:r w:rsidDel="00000000" w:rsidR="00000000" w:rsidRPr="00000000">
        <w:rPr>
          <w:sz w:val="22"/>
          <w:szCs w:val="22"/>
          <w:rtl w:val="0"/>
        </w:rPr>
        <w:t xml:space="preserve">ScienceLAB – school YouTube channel - https://www.youtube.com/channel/UCiFM0GhcN3hZmucBND0-edg  </w:t>
      </w:r>
    </w:p>
    <w:p w:rsidR="00000000" w:rsidDel="00000000" w:rsidP="00000000" w:rsidRDefault="00000000" w:rsidRPr="00000000" w14:paraId="00000198">
      <w:pPr>
        <w:jc w:val="left"/>
        <w:rPr>
          <w:sz w:val="22"/>
          <w:szCs w:val="22"/>
        </w:rPr>
      </w:pPr>
      <w:r w:rsidDel="00000000" w:rsidR="00000000" w:rsidRPr="00000000">
        <w:rPr>
          <w:sz w:val="22"/>
          <w:szCs w:val="22"/>
          <w:rtl w:val="0"/>
        </w:rPr>
        <w:t xml:space="preserve">Fire how you don't know it - https://www.youtube.com/channel/UCiFM0GhcN3hZmucBND0-edg  </w:t>
      </w:r>
    </w:p>
    <w:p w:rsidR="00000000" w:rsidDel="00000000" w:rsidP="00000000" w:rsidRDefault="00000000" w:rsidRPr="00000000" w14:paraId="00000199">
      <w:pPr>
        <w:jc w:val="left"/>
        <w:rPr>
          <w:sz w:val="22"/>
          <w:szCs w:val="22"/>
        </w:rPr>
      </w:pPr>
      <w:r w:rsidDel="00000000" w:rsidR="00000000" w:rsidRPr="00000000">
        <w:rPr>
          <w:sz w:val="22"/>
          <w:szCs w:val="22"/>
          <w:rtl w:val="0"/>
        </w:rPr>
        <w:t xml:space="preserve">How your plasma reactor works - https://www.youtube.com/watch?v=7ieKPXbHy0E&amp;ab_channel=ScienceLAB</w:t>
      </w:r>
    </w:p>
    <w:p w:rsidR="00000000" w:rsidDel="00000000" w:rsidP="00000000" w:rsidRDefault="00000000" w:rsidRPr="00000000" w14:paraId="0000019A">
      <w:pPr>
        <w:rPr>
          <w:sz w:val="22"/>
          <w:szCs w:val="22"/>
        </w:rPr>
      </w:pPr>
      <w:r w:rsidDel="00000000" w:rsidR="00000000" w:rsidRPr="00000000">
        <w:rPr>
          <w:rtl w:val="0"/>
        </w:rPr>
      </w:r>
    </w:p>
    <w:p w:rsidR="00000000" w:rsidDel="00000000" w:rsidP="00000000" w:rsidRDefault="00000000" w:rsidRPr="00000000" w14:paraId="0000019B">
      <w:pPr>
        <w:rPr>
          <w:sz w:val="22"/>
          <w:szCs w:val="22"/>
        </w:rPr>
      </w:pPr>
      <w:r w:rsidDel="00000000" w:rsidR="00000000" w:rsidRPr="00000000">
        <w:rPr>
          <w:rtl w:val="0"/>
        </w:rPr>
      </w:r>
    </w:p>
    <w:sectPr>
      <w:headerReference r:id="rId20" w:type="default"/>
      <w:footerReference r:id="rId21" w:type="default"/>
      <w:pgSz w:h="16840" w:w="11900" w:orient="portrait"/>
      <w:pgMar w:bottom="1417" w:top="1417" w:left="1417" w:right="1417" w:header="2154"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-1148078</wp:posOffset>
          </wp:positionH>
          <wp:positionV relativeFrom="paragraph">
            <wp:posOffset>-1477440</wp:posOffset>
          </wp:positionV>
          <wp:extent cx="7826384" cy="2121049"/>
          <wp:effectExtent b="0" l="0" r="0" t="0"/>
          <wp:wrapNone/>
          <wp:docPr id="1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26384" cy="212104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C">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2540</wp:posOffset>
          </wp:positionH>
          <wp:positionV relativeFrom="paragraph">
            <wp:posOffset>-875231</wp:posOffset>
          </wp:positionV>
          <wp:extent cx="5756910" cy="594360"/>
          <wp:effectExtent b="0" l="0" r="0" t="0"/>
          <wp:wrapNone/>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56910" cy="594360"/>
                  </a:xfrm>
                  <a:prstGeom prst="rect"/>
                  <a:ln/>
                </pic:spPr>
              </pic:pic>
            </a:graphicData>
          </a:graphic>
        </wp:anchor>
      </w:drawing>
    </w:r>
  </w:p>
  <w:p w:rsidR="00000000" w:rsidDel="00000000" w:rsidP="00000000" w:rsidRDefault="00000000" w:rsidRPr="00000000" w14:paraId="0000019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1"/>
        <w:szCs w:val="21"/>
        <w:lang w:val="cs-CZ"/>
      </w:rPr>
    </w:rPrDefault>
    <w:pPrDefault>
      <w:pPr>
        <w:spacing w:after="160" w:line="30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20" w:line="240" w:lineRule="auto"/>
      <w:jc w:val="center"/>
    </w:pPr>
    <w:rPr>
      <w:rFonts w:ascii="Calibri" w:cs="Calibri" w:eastAsia="Calibri" w:hAnsi="Calibri"/>
      <w:color w:val="2f5496"/>
      <w:sz w:val="40"/>
      <w:szCs w:val="40"/>
    </w:rPr>
  </w:style>
  <w:style w:type="paragraph" w:styleId="Heading2">
    <w:name w:val="heading 2"/>
    <w:basedOn w:val="Normal"/>
    <w:next w:val="Normal"/>
    <w:pPr>
      <w:keepNext w:val="1"/>
      <w:keepLines w:val="1"/>
      <w:spacing w:after="40" w:before="160" w:line="240" w:lineRule="auto"/>
      <w:jc w:val="center"/>
    </w:pPr>
    <w:rPr>
      <w:rFonts w:ascii="Calibri" w:cs="Calibri" w:eastAsia="Calibri" w:hAnsi="Calibri"/>
      <w:sz w:val="32"/>
      <w:szCs w:val="32"/>
    </w:rPr>
  </w:style>
  <w:style w:type="paragraph" w:styleId="Heading3">
    <w:name w:val="heading 3"/>
    <w:basedOn w:val="Normal"/>
    <w:next w:val="Normal"/>
    <w:pPr>
      <w:keepNext w:val="1"/>
      <w:keepLines w:val="1"/>
      <w:spacing w:after="0" w:before="160" w:line="240" w:lineRule="auto"/>
    </w:pPr>
    <w:rPr>
      <w:rFonts w:ascii="Calibri" w:cs="Calibri" w:eastAsia="Calibri" w:hAnsi="Calibri"/>
      <w:sz w:val="32"/>
      <w:szCs w:val="32"/>
    </w:rPr>
  </w:style>
  <w:style w:type="paragraph" w:styleId="Heading4">
    <w:name w:val="heading 4"/>
    <w:basedOn w:val="Normal"/>
    <w:next w:val="Normal"/>
    <w:pPr>
      <w:keepNext w:val="1"/>
      <w:keepLines w:val="1"/>
      <w:spacing w:after="0" w:before="80" w:lineRule="auto"/>
    </w:pPr>
    <w:rPr>
      <w:rFonts w:ascii="Calibri" w:cs="Calibri" w:eastAsia="Calibri" w:hAnsi="Calibri"/>
      <w:i w:val="1"/>
      <w:sz w:val="30"/>
      <w:szCs w:val="30"/>
    </w:rPr>
  </w:style>
  <w:style w:type="paragraph" w:styleId="Heading5">
    <w:name w:val="heading 5"/>
    <w:basedOn w:val="Normal"/>
    <w:next w:val="Normal"/>
    <w:pPr>
      <w:keepNext w:val="1"/>
      <w:keepLines w:val="1"/>
      <w:spacing w:after="0" w:before="40" w:lineRule="auto"/>
    </w:pPr>
    <w:rPr>
      <w:rFonts w:ascii="Calibri" w:cs="Calibri" w:eastAsia="Calibri" w:hAnsi="Calibri"/>
      <w:sz w:val="28"/>
      <w:szCs w:val="28"/>
    </w:rPr>
  </w:style>
  <w:style w:type="paragraph" w:styleId="Heading6">
    <w:name w:val="heading 6"/>
    <w:basedOn w:val="Normal"/>
    <w:next w:val="Normal"/>
    <w:pPr>
      <w:keepNext w:val="1"/>
      <w:keepLines w:val="1"/>
      <w:spacing w:after="0" w:before="40" w:lineRule="auto"/>
    </w:pPr>
    <w:rPr>
      <w:rFonts w:ascii="Calibri" w:cs="Calibri" w:eastAsia="Calibri" w:hAnsi="Calibri"/>
      <w:i w:val="1"/>
      <w:sz w:val="26"/>
      <w:szCs w:val="26"/>
    </w:rPr>
  </w:style>
  <w:style w:type="paragraph" w:styleId="Title">
    <w:name w:val="Title"/>
    <w:basedOn w:val="Normal"/>
    <w:next w:val="Normal"/>
    <w:pPr>
      <w:pBdr>
        <w:top w:color="a5a5a5" w:space="8" w:sz="6" w:val="single"/>
        <w:bottom w:color="a5a5a5" w:space="8" w:sz="6" w:val="single"/>
      </w:pBdr>
      <w:spacing w:after="400" w:line="240" w:lineRule="auto"/>
      <w:jc w:val="center"/>
    </w:pPr>
    <w:rPr>
      <w:rFonts w:ascii="Calibri" w:cs="Calibri" w:eastAsia="Calibri" w:hAnsi="Calibri"/>
      <w:smallCaps w:val="1"/>
      <w:color w:val="44546a"/>
      <w:sz w:val="72"/>
      <w:szCs w:val="72"/>
    </w:rPr>
  </w:style>
  <w:style w:type="paragraph" w:styleId="Normln" w:default="1">
    <w:name w:val="Normal"/>
    <w:qFormat w:val="1"/>
    <w:rsid w:val="002D02E8"/>
    <w:pPr>
      <w:jc w:val="both"/>
    </w:pPr>
    <w:rPr>
      <w:rFonts w:ascii="Arial" w:hAnsi="Arial"/>
    </w:rPr>
  </w:style>
  <w:style w:type="paragraph" w:styleId="Nadpis1">
    <w:name w:val="heading 1"/>
    <w:basedOn w:val="Normln"/>
    <w:next w:val="Normln"/>
    <w:link w:val="Nadpis1Char"/>
    <w:uiPriority w:val="9"/>
    <w:qFormat w:val="1"/>
    <w:rsid w:val="006B3869"/>
    <w:pPr>
      <w:keepNext w:val="1"/>
      <w:keepLines w:val="1"/>
      <w:spacing w:after="80" w:before="320" w:line="240" w:lineRule="auto"/>
      <w:jc w:val="center"/>
      <w:outlineLvl w:val="0"/>
    </w:pPr>
    <w:rPr>
      <w:rFonts w:asciiTheme="majorHAnsi" w:cstheme="majorBidi" w:eastAsiaTheme="majorEastAsia" w:hAnsiTheme="majorHAnsi"/>
      <w:color w:val="2f5496" w:themeColor="accent1" w:themeShade="0000BF"/>
      <w:sz w:val="40"/>
      <w:szCs w:val="40"/>
    </w:rPr>
  </w:style>
  <w:style w:type="paragraph" w:styleId="Nadpis2">
    <w:name w:val="heading 2"/>
    <w:basedOn w:val="Normln"/>
    <w:next w:val="Normln"/>
    <w:link w:val="Nadpis2Char"/>
    <w:uiPriority w:val="9"/>
    <w:unhideWhenUsed w:val="1"/>
    <w:qFormat w:val="1"/>
    <w:rsid w:val="006B3869"/>
    <w:pPr>
      <w:keepNext w:val="1"/>
      <w:keepLines w:val="1"/>
      <w:spacing w:after="40" w:before="160" w:line="240" w:lineRule="auto"/>
      <w:jc w:val="center"/>
      <w:outlineLvl w:val="1"/>
    </w:pPr>
    <w:rPr>
      <w:rFonts w:asciiTheme="majorHAnsi" w:cstheme="majorBidi" w:eastAsiaTheme="majorEastAsia" w:hAnsiTheme="majorHAnsi"/>
      <w:sz w:val="32"/>
      <w:szCs w:val="32"/>
    </w:rPr>
  </w:style>
  <w:style w:type="paragraph" w:styleId="Nadpis3">
    <w:name w:val="heading 3"/>
    <w:basedOn w:val="Normln"/>
    <w:next w:val="Normln"/>
    <w:link w:val="Nadpis3Char"/>
    <w:uiPriority w:val="9"/>
    <w:unhideWhenUsed w:val="1"/>
    <w:qFormat w:val="1"/>
    <w:rsid w:val="006B3869"/>
    <w:pPr>
      <w:keepNext w:val="1"/>
      <w:keepLines w:val="1"/>
      <w:spacing w:after="0" w:before="160" w:line="240" w:lineRule="auto"/>
      <w:outlineLvl w:val="2"/>
    </w:pPr>
    <w:rPr>
      <w:rFonts w:asciiTheme="majorHAnsi" w:cstheme="majorBidi" w:eastAsiaTheme="majorEastAsia" w:hAnsiTheme="majorHAnsi"/>
      <w:sz w:val="32"/>
      <w:szCs w:val="32"/>
    </w:rPr>
  </w:style>
  <w:style w:type="paragraph" w:styleId="Nadpis4">
    <w:name w:val="heading 4"/>
    <w:basedOn w:val="Normln"/>
    <w:next w:val="Normln"/>
    <w:link w:val="Nadpis4Char"/>
    <w:uiPriority w:val="9"/>
    <w:semiHidden w:val="1"/>
    <w:unhideWhenUsed w:val="1"/>
    <w:qFormat w:val="1"/>
    <w:rsid w:val="006B3869"/>
    <w:pPr>
      <w:keepNext w:val="1"/>
      <w:keepLines w:val="1"/>
      <w:spacing w:after="0" w:before="80"/>
      <w:outlineLvl w:val="3"/>
    </w:pPr>
    <w:rPr>
      <w:rFonts w:asciiTheme="majorHAnsi" w:cstheme="majorBidi" w:eastAsiaTheme="majorEastAsia" w:hAnsiTheme="majorHAnsi"/>
      <w:i w:val="1"/>
      <w:iCs w:val="1"/>
      <w:sz w:val="30"/>
      <w:szCs w:val="30"/>
    </w:rPr>
  </w:style>
  <w:style w:type="paragraph" w:styleId="Nadpis5">
    <w:name w:val="heading 5"/>
    <w:basedOn w:val="Normln"/>
    <w:next w:val="Normln"/>
    <w:link w:val="Nadpis5Char"/>
    <w:uiPriority w:val="9"/>
    <w:semiHidden w:val="1"/>
    <w:unhideWhenUsed w:val="1"/>
    <w:qFormat w:val="1"/>
    <w:rsid w:val="006B3869"/>
    <w:pPr>
      <w:keepNext w:val="1"/>
      <w:keepLines w:val="1"/>
      <w:spacing w:after="0" w:before="40"/>
      <w:outlineLvl w:val="4"/>
    </w:pPr>
    <w:rPr>
      <w:rFonts w:asciiTheme="majorHAnsi" w:cstheme="majorBidi" w:eastAsiaTheme="majorEastAsia" w:hAnsiTheme="majorHAnsi"/>
      <w:sz w:val="28"/>
      <w:szCs w:val="28"/>
    </w:rPr>
  </w:style>
  <w:style w:type="paragraph" w:styleId="Nadpis6">
    <w:name w:val="heading 6"/>
    <w:basedOn w:val="Normln"/>
    <w:next w:val="Normln"/>
    <w:link w:val="Nadpis6Char"/>
    <w:uiPriority w:val="9"/>
    <w:semiHidden w:val="1"/>
    <w:unhideWhenUsed w:val="1"/>
    <w:qFormat w:val="1"/>
    <w:rsid w:val="006B3869"/>
    <w:pPr>
      <w:keepNext w:val="1"/>
      <w:keepLines w:val="1"/>
      <w:spacing w:after="0" w:before="40"/>
      <w:outlineLvl w:val="5"/>
    </w:pPr>
    <w:rPr>
      <w:rFonts w:asciiTheme="majorHAnsi" w:cstheme="majorBidi" w:eastAsiaTheme="majorEastAsia" w:hAnsiTheme="majorHAnsi"/>
      <w:i w:val="1"/>
      <w:iCs w:val="1"/>
      <w:sz w:val="26"/>
      <w:szCs w:val="26"/>
    </w:rPr>
  </w:style>
  <w:style w:type="paragraph" w:styleId="Nadpis7">
    <w:name w:val="heading 7"/>
    <w:basedOn w:val="Normln"/>
    <w:next w:val="Normln"/>
    <w:link w:val="Nadpis7Char"/>
    <w:uiPriority w:val="9"/>
    <w:semiHidden w:val="1"/>
    <w:unhideWhenUsed w:val="1"/>
    <w:qFormat w:val="1"/>
    <w:rsid w:val="006B3869"/>
    <w:pPr>
      <w:keepNext w:val="1"/>
      <w:keepLines w:val="1"/>
      <w:spacing w:after="0" w:before="40"/>
      <w:outlineLvl w:val="6"/>
    </w:pPr>
    <w:rPr>
      <w:rFonts w:asciiTheme="majorHAnsi" w:cstheme="majorBidi" w:eastAsiaTheme="majorEastAsia" w:hAnsiTheme="majorHAnsi"/>
      <w:sz w:val="24"/>
      <w:szCs w:val="24"/>
    </w:rPr>
  </w:style>
  <w:style w:type="paragraph" w:styleId="Nadpis8">
    <w:name w:val="heading 8"/>
    <w:basedOn w:val="Normln"/>
    <w:next w:val="Normln"/>
    <w:link w:val="Nadpis8Char"/>
    <w:uiPriority w:val="9"/>
    <w:semiHidden w:val="1"/>
    <w:unhideWhenUsed w:val="1"/>
    <w:qFormat w:val="1"/>
    <w:rsid w:val="006B3869"/>
    <w:pPr>
      <w:keepNext w:val="1"/>
      <w:keepLines w:val="1"/>
      <w:spacing w:after="0" w:before="40"/>
      <w:outlineLvl w:val="7"/>
    </w:pPr>
    <w:rPr>
      <w:rFonts w:asciiTheme="majorHAnsi" w:cstheme="majorBidi" w:eastAsiaTheme="majorEastAsia" w:hAnsiTheme="majorHAnsi"/>
      <w:i w:val="1"/>
      <w:iCs w:val="1"/>
      <w:sz w:val="22"/>
      <w:szCs w:val="22"/>
    </w:rPr>
  </w:style>
  <w:style w:type="paragraph" w:styleId="Nadpis9">
    <w:name w:val="heading 9"/>
    <w:basedOn w:val="Normln"/>
    <w:next w:val="Normln"/>
    <w:link w:val="Nadpis9Char"/>
    <w:uiPriority w:val="9"/>
    <w:semiHidden w:val="1"/>
    <w:unhideWhenUsed w:val="1"/>
    <w:qFormat w:val="1"/>
    <w:rsid w:val="006B3869"/>
    <w:pPr>
      <w:keepNext w:val="1"/>
      <w:keepLines w:val="1"/>
      <w:spacing w:after="0" w:before="40"/>
      <w:outlineLvl w:val="8"/>
    </w:pPr>
    <w:rPr>
      <w:b w:val="1"/>
      <w:bCs w:val="1"/>
      <w:i w:val="1"/>
      <w:iCs w:val="1"/>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zev">
    <w:name w:val="Title"/>
    <w:basedOn w:val="Normln"/>
    <w:next w:val="Normln"/>
    <w:link w:val="NzevChar"/>
    <w:uiPriority w:val="10"/>
    <w:qFormat w:val="1"/>
    <w:rsid w:val="006B3869"/>
    <w:pPr>
      <w:pBdr>
        <w:top w:color="a5a5a5" w:space="8" w:sz="6" w:themeColor="accent3" w:val="single"/>
        <w:bottom w:color="a5a5a5" w:space="8" w:sz="6" w:themeColor="accent3" w:val="single"/>
      </w:pBdr>
      <w:spacing w:after="400" w:line="240" w:lineRule="auto"/>
      <w:contextualSpacing w:val="1"/>
      <w:jc w:val="center"/>
    </w:pPr>
    <w:rPr>
      <w:rFonts w:asciiTheme="majorHAnsi" w:cstheme="majorBidi" w:eastAsiaTheme="majorEastAsia" w:hAnsiTheme="majorHAnsi"/>
      <w:caps w:val="1"/>
      <w:color w:val="44546a" w:themeColor="text2"/>
      <w:spacing w:val="30"/>
      <w:sz w:val="72"/>
      <w:szCs w:val="72"/>
    </w:rPr>
  </w:style>
  <w:style w:type="paragraph" w:styleId="Zhlav">
    <w:name w:val="header"/>
    <w:basedOn w:val="Normln"/>
    <w:link w:val="ZhlavChar"/>
    <w:uiPriority w:val="99"/>
    <w:unhideWhenUsed w:val="1"/>
    <w:rsid w:val="00384145"/>
    <w:pPr>
      <w:tabs>
        <w:tab w:val="center" w:pos="4536"/>
        <w:tab w:val="right" w:pos="9072"/>
      </w:tabs>
    </w:pPr>
  </w:style>
  <w:style w:type="character" w:styleId="ZhlavChar" w:customStyle="1">
    <w:name w:val="Záhlaví Char"/>
    <w:basedOn w:val="Standardnpsmoodstavce"/>
    <w:link w:val="Zhlav"/>
    <w:uiPriority w:val="99"/>
    <w:rsid w:val="00384145"/>
  </w:style>
  <w:style w:type="paragraph" w:styleId="Zpat">
    <w:name w:val="footer"/>
    <w:basedOn w:val="Normln"/>
    <w:link w:val="ZpatChar"/>
    <w:uiPriority w:val="99"/>
    <w:unhideWhenUsed w:val="1"/>
    <w:rsid w:val="00384145"/>
    <w:pPr>
      <w:tabs>
        <w:tab w:val="center" w:pos="4536"/>
        <w:tab w:val="right" w:pos="9072"/>
      </w:tabs>
    </w:pPr>
  </w:style>
  <w:style w:type="character" w:styleId="ZpatChar" w:customStyle="1">
    <w:name w:val="Zápatí Char"/>
    <w:basedOn w:val="Standardnpsmoodstavce"/>
    <w:link w:val="Zpat"/>
    <w:uiPriority w:val="99"/>
    <w:rsid w:val="00384145"/>
  </w:style>
  <w:style w:type="character" w:styleId="Nadpis1Char" w:customStyle="1">
    <w:name w:val="Nadpis 1 Char"/>
    <w:basedOn w:val="Standardnpsmoodstavce"/>
    <w:link w:val="Nadpis1"/>
    <w:uiPriority w:val="9"/>
    <w:rsid w:val="006B3869"/>
    <w:rPr>
      <w:rFonts w:asciiTheme="majorHAnsi" w:cstheme="majorBidi" w:eastAsiaTheme="majorEastAsia" w:hAnsiTheme="majorHAnsi"/>
      <w:color w:val="2f5496" w:themeColor="accent1" w:themeShade="0000BF"/>
      <w:sz w:val="40"/>
      <w:szCs w:val="40"/>
    </w:rPr>
  </w:style>
  <w:style w:type="character" w:styleId="Nadpis2Char" w:customStyle="1">
    <w:name w:val="Nadpis 2 Char"/>
    <w:basedOn w:val="Standardnpsmoodstavce"/>
    <w:link w:val="Nadpis2"/>
    <w:uiPriority w:val="9"/>
    <w:rsid w:val="006B3869"/>
    <w:rPr>
      <w:rFonts w:asciiTheme="majorHAnsi" w:cstheme="majorBidi" w:eastAsiaTheme="majorEastAsia" w:hAnsiTheme="majorHAnsi"/>
      <w:sz w:val="32"/>
      <w:szCs w:val="32"/>
    </w:rPr>
  </w:style>
  <w:style w:type="character" w:styleId="Nadpis3Char" w:customStyle="1">
    <w:name w:val="Nadpis 3 Char"/>
    <w:basedOn w:val="Standardnpsmoodstavce"/>
    <w:link w:val="Nadpis3"/>
    <w:uiPriority w:val="9"/>
    <w:rsid w:val="006B3869"/>
    <w:rPr>
      <w:rFonts w:asciiTheme="majorHAnsi" w:cstheme="majorBidi" w:eastAsiaTheme="majorEastAsia" w:hAnsiTheme="majorHAnsi"/>
      <w:sz w:val="32"/>
      <w:szCs w:val="32"/>
    </w:rPr>
  </w:style>
  <w:style w:type="character" w:styleId="Nadpis4Char" w:customStyle="1">
    <w:name w:val="Nadpis 4 Char"/>
    <w:basedOn w:val="Standardnpsmoodstavce"/>
    <w:link w:val="Nadpis4"/>
    <w:uiPriority w:val="9"/>
    <w:semiHidden w:val="1"/>
    <w:rsid w:val="006B3869"/>
    <w:rPr>
      <w:rFonts w:asciiTheme="majorHAnsi" w:cstheme="majorBidi" w:eastAsiaTheme="majorEastAsia" w:hAnsiTheme="majorHAnsi"/>
      <w:i w:val="1"/>
      <w:iCs w:val="1"/>
      <w:sz w:val="30"/>
      <w:szCs w:val="30"/>
    </w:rPr>
  </w:style>
  <w:style w:type="character" w:styleId="Nadpis5Char" w:customStyle="1">
    <w:name w:val="Nadpis 5 Char"/>
    <w:basedOn w:val="Standardnpsmoodstavce"/>
    <w:link w:val="Nadpis5"/>
    <w:uiPriority w:val="9"/>
    <w:semiHidden w:val="1"/>
    <w:rsid w:val="006B3869"/>
    <w:rPr>
      <w:rFonts w:asciiTheme="majorHAnsi" w:cstheme="majorBidi" w:eastAsiaTheme="majorEastAsia" w:hAnsiTheme="majorHAnsi"/>
      <w:sz w:val="28"/>
      <w:szCs w:val="28"/>
    </w:rPr>
  </w:style>
  <w:style w:type="character" w:styleId="Nadpis6Char" w:customStyle="1">
    <w:name w:val="Nadpis 6 Char"/>
    <w:basedOn w:val="Standardnpsmoodstavce"/>
    <w:link w:val="Nadpis6"/>
    <w:uiPriority w:val="9"/>
    <w:semiHidden w:val="1"/>
    <w:rsid w:val="006B3869"/>
    <w:rPr>
      <w:rFonts w:asciiTheme="majorHAnsi" w:cstheme="majorBidi" w:eastAsiaTheme="majorEastAsia" w:hAnsiTheme="majorHAnsi"/>
      <w:i w:val="1"/>
      <w:iCs w:val="1"/>
      <w:sz w:val="26"/>
      <w:szCs w:val="26"/>
    </w:rPr>
  </w:style>
  <w:style w:type="character" w:styleId="Nadpis7Char" w:customStyle="1">
    <w:name w:val="Nadpis 7 Char"/>
    <w:basedOn w:val="Standardnpsmoodstavce"/>
    <w:link w:val="Nadpis7"/>
    <w:uiPriority w:val="9"/>
    <w:semiHidden w:val="1"/>
    <w:rsid w:val="006B3869"/>
    <w:rPr>
      <w:rFonts w:asciiTheme="majorHAnsi" w:cstheme="majorBidi" w:eastAsiaTheme="majorEastAsia" w:hAnsiTheme="majorHAnsi"/>
      <w:sz w:val="24"/>
      <w:szCs w:val="24"/>
    </w:rPr>
  </w:style>
  <w:style w:type="character" w:styleId="Nadpis8Char" w:customStyle="1">
    <w:name w:val="Nadpis 8 Char"/>
    <w:basedOn w:val="Standardnpsmoodstavce"/>
    <w:link w:val="Nadpis8"/>
    <w:uiPriority w:val="9"/>
    <w:semiHidden w:val="1"/>
    <w:rsid w:val="006B3869"/>
    <w:rPr>
      <w:rFonts w:asciiTheme="majorHAnsi" w:cstheme="majorBidi" w:eastAsiaTheme="majorEastAsia" w:hAnsiTheme="majorHAnsi"/>
      <w:i w:val="1"/>
      <w:iCs w:val="1"/>
      <w:sz w:val="22"/>
      <w:szCs w:val="22"/>
    </w:rPr>
  </w:style>
  <w:style w:type="character" w:styleId="Nadpis9Char" w:customStyle="1">
    <w:name w:val="Nadpis 9 Char"/>
    <w:basedOn w:val="Standardnpsmoodstavce"/>
    <w:link w:val="Nadpis9"/>
    <w:uiPriority w:val="9"/>
    <w:semiHidden w:val="1"/>
    <w:rsid w:val="006B3869"/>
    <w:rPr>
      <w:b w:val="1"/>
      <w:bCs w:val="1"/>
      <w:i w:val="1"/>
      <w:iCs w:val="1"/>
    </w:rPr>
  </w:style>
  <w:style w:type="paragraph" w:styleId="Titulek">
    <w:name w:val="caption"/>
    <w:basedOn w:val="Normln"/>
    <w:next w:val="Normln"/>
    <w:uiPriority w:val="35"/>
    <w:semiHidden w:val="1"/>
    <w:unhideWhenUsed w:val="1"/>
    <w:qFormat w:val="1"/>
    <w:rsid w:val="006B3869"/>
    <w:pPr>
      <w:spacing w:line="240" w:lineRule="auto"/>
    </w:pPr>
    <w:rPr>
      <w:b w:val="1"/>
      <w:bCs w:val="1"/>
      <w:color w:val="404040" w:themeColor="text1" w:themeTint="0000BF"/>
      <w:sz w:val="16"/>
      <w:szCs w:val="16"/>
    </w:rPr>
  </w:style>
  <w:style w:type="character" w:styleId="NzevChar" w:customStyle="1">
    <w:name w:val="Název Char"/>
    <w:basedOn w:val="Standardnpsmoodstavce"/>
    <w:link w:val="Nzev"/>
    <w:uiPriority w:val="10"/>
    <w:rsid w:val="006B3869"/>
    <w:rPr>
      <w:rFonts w:asciiTheme="majorHAnsi" w:cstheme="majorBidi" w:eastAsiaTheme="majorEastAsia" w:hAnsiTheme="majorHAnsi"/>
      <w:caps w:val="1"/>
      <w:color w:val="44546a" w:themeColor="text2"/>
      <w:spacing w:val="30"/>
      <w:sz w:val="72"/>
      <w:szCs w:val="72"/>
    </w:rPr>
  </w:style>
  <w:style w:type="paragraph" w:styleId="Podnadpis">
    <w:name w:val="Subtitle"/>
    <w:basedOn w:val="Normln"/>
    <w:next w:val="Normln"/>
    <w:link w:val="PodnadpisChar"/>
    <w:uiPriority w:val="11"/>
    <w:qFormat w:val="1"/>
    <w:pPr>
      <w:jc w:val="center"/>
    </w:pPr>
    <w:rPr>
      <w:color w:val="44546a"/>
      <w:sz w:val="28"/>
      <w:szCs w:val="28"/>
    </w:rPr>
  </w:style>
  <w:style w:type="character" w:styleId="PodnadpisChar" w:customStyle="1">
    <w:name w:val="Podnadpis Char"/>
    <w:basedOn w:val="Standardnpsmoodstavce"/>
    <w:link w:val="Podnadpis"/>
    <w:uiPriority w:val="11"/>
    <w:rsid w:val="006B3869"/>
    <w:rPr>
      <w:color w:val="44546a" w:themeColor="text2"/>
      <w:sz w:val="28"/>
      <w:szCs w:val="28"/>
    </w:rPr>
  </w:style>
  <w:style w:type="character" w:styleId="Siln">
    <w:name w:val="Strong"/>
    <w:basedOn w:val="Standardnpsmoodstavce"/>
    <w:uiPriority w:val="22"/>
    <w:qFormat w:val="1"/>
    <w:rsid w:val="006B3869"/>
    <w:rPr>
      <w:b w:val="1"/>
      <w:bCs w:val="1"/>
    </w:rPr>
  </w:style>
  <w:style w:type="character" w:styleId="Zdraznn">
    <w:name w:val="Emphasis"/>
    <w:basedOn w:val="Standardnpsmoodstavce"/>
    <w:uiPriority w:val="20"/>
    <w:qFormat w:val="1"/>
    <w:rsid w:val="006B3869"/>
    <w:rPr>
      <w:i w:val="1"/>
      <w:iCs w:val="1"/>
      <w:color w:val="000000" w:themeColor="text1"/>
    </w:rPr>
  </w:style>
  <w:style w:type="paragraph" w:styleId="Bezmezer">
    <w:name w:val="No Spacing"/>
    <w:uiPriority w:val="1"/>
    <w:qFormat w:val="1"/>
    <w:rsid w:val="006B3869"/>
    <w:pPr>
      <w:spacing w:after="0" w:line="240" w:lineRule="auto"/>
    </w:pPr>
  </w:style>
  <w:style w:type="paragraph" w:styleId="Citt">
    <w:name w:val="Quote"/>
    <w:basedOn w:val="Normln"/>
    <w:next w:val="Normln"/>
    <w:link w:val="CittChar"/>
    <w:uiPriority w:val="29"/>
    <w:qFormat w:val="1"/>
    <w:rsid w:val="006B3869"/>
    <w:pPr>
      <w:spacing w:before="160"/>
      <w:ind w:left="720" w:right="720"/>
      <w:jc w:val="center"/>
    </w:pPr>
    <w:rPr>
      <w:i w:val="1"/>
      <w:iCs w:val="1"/>
      <w:color w:val="7b7b7b" w:themeColor="accent3" w:themeShade="0000BF"/>
      <w:sz w:val="24"/>
      <w:szCs w:val="24"/>
    </w:rPr>
  </w:style>
  <w:style w:type="character" w:styleId="CittChar" w:customStyle="1">
    <w:name w:val="Citát Char"/>
    <w:basedOn w:val="Standardnpsmoodstavce"/>
    <w:link w:val="Citt"/>
    <w:uiPriority w:val="29"/>
    <w:rsid w:val="006B3869"/>
    <w:rPr>
      <w:i w:val="1"/>
      <w:iCs w:val="1"/>
      <w:color w:val="7b7b7b" w:themeColor="accent3" w:themeShade="0000BF"/>
      <w:sz w:val="24"/>
      <w:szCs w:val="24"/>
    </w:rPr>
  </w:style>
  <w:style w:type="paragraph" w:styleId="Vrazncitt">
    <w:name w:val="Intense Quote"/>
    <w:basedOn w:val="Normln"/>
    <w:next w:val="Normln"/>
    <w:link w:val="VrazncittChar"/>
    <w:uiPriority w:val="30"/>
    <w:qFormat w:val="1"/>
    <w:rsid w:val="006B3869"/>
    <w:pPr>
      <w:spacing w:before="160" w:line="276" w:lineRule="auto"/>
      <w:ind w:left="936" w:right="936"/>
      <w:jc w:val="center"/>
    </w:pPr>
    <w:rPr>
      <w:rFonts w:asciiTheme="majorHAnsi" w:cstheme="majorBidi" w:eastAsiaTheme="majorEastAsia" w:hAnsiTheme="majorHAnsi"/>
      <w:caps w:val="1"/>
      <w:color w:val="2f5496" w:themeColor="accent1" w:themeShade="0000BF"/>
      <w:sz w:val="28"/>
      <w:szCs w:val="28"/>
    </w:rPr>
  </w:style>
  <w:style w:type="character" w:styleId="VrazncittChar" w:customStyle="1">
    <w:name w:val="Výrazný citát Char"/>
    <w:basedOn w:val="Standardnpsmoodstavce"/>
    <w:link w:val="Vrazncitt"/>
    <w:uiPriority w:val="30"/>
    <w:rsid w:val="006B3869"/>
    <w:rPr>
      <w:rFonts w:asciiTheme="majorHAnsi" w:cstheme="majorBidi" w:eastAsiaTheme="majorEastAsia" w:hAnsiTheme="majorHAnsi"/>
      <w:caps w:val="1"/>
      <w:color w:val="2f5496" w:themeColor="accent1" w:themeShade="0000BF"/>
      <w:sz w:val="28"/>
      <w:szCs w:val="28"/>
    </w:rPr>
  </w:style>
  <w:style w:type="character" w:styleId="Zdraznnjemn">
    <w:name w:val="Subtle Emphasis"/>
    <w:basedOn w:val="Standardnpsmoodstavce"/>
    <w:uiPriority w:val="19"/>
    <w:qFormat w:val="1"/>
    <w:rsid w:val="006B3869"/>
    <w:rPr>
      <w:i w:val="1"/>
      <w:iCs w:val="1"/>
      <w:color w:val="595959" w:themeColor="text1" w:themeTint="0000A6"/>
    </w:rPr>
  </w:style>
  <w:style w:type="character" w:styleId="Zdraznnintenzivn">
    <w:name w:val="Intense Emphasis"/>
    <w:basedOn w:val="Standardnpsmoodstavce"/>
    <w:uiPriority w:val="21"/>
    <w:qFormat w:val="1"/>
    <w:rsid w:val="006B3869"/>
    <w:rPr>
      <w:b w:val="1"/>
      <w:bCs w:val="1"/>
      <w:i w:val="1"/>
      <w:iCs w:val="1"/>
      <w:color w:val="auto"/>
    </w:rPr>
  </w:style>
  <w:style w:type="character" w:styleId="Odkazjemn">
    <w:name w:val="Subtle Reference"/>
    <w:basedOn w:val="Standardnpsmoodstavce"/>
    <w:uiPriority w:val="31"/>
    <w:qFormat w:val="1"/>
    <w:rsid w:val="006B3869"/>
    <w:rPr>
      <w:caps w:val="0"/>
      <w:smallCaps w:val="1"/>
      <w:color w:val="404040" w:themeColor="text1" w:themeTint="0000BF"/>
      <w:spacing w:val="0"/>
      <w:u w:color="7f7f7f" w:themeColor="text1" w:themeTint="000080" w:val="single"/>
    </w:rPr>
  </w:style>
  <w:style w:type="character" w:styleId="Odkazintenzivn">
    <w:name w:val="Intense Reference"/>
    <w:basedOn w:val="Standardnpsmoodstavce"/>
    <w:uiPriority w:val="32"/>
    <w:qFormat w:val="1"/>
    <w:rsid w:val="006B3869"/>
    <w:rPr>
      <w:b w:val="1"/>
      <w:bCs w:val="1"/>
      <w:caps w:val="0"/>
      <w:smallCaps w:val="1"/>
      <w:color w:val="auto"/>
      <w:spacing w:val="0"/>
      <w:u w:val="single"/>
    </w:rPr>
  </w:style>
  <w:style w:type="character" w:styleId="Nzevknihy">
    <w:name w:val="Book Title"/>
    <w:basedOn w:val="Standardnpsmoodstavce"/>
    <w:uiPriority w:val="33"/>
    <w:qFormat w:val="1"/>
    <w:rsid w:val="006B3869"/>
    <w:rPr>
      <w:b w:val="1"/>
      <w:bCs w:val="1"/>
      <w:caps w:val="0"/>
      <w:smallCaps w:val="1"/>
      <w:spacing w:val="0"/>
    </w:rPr>
  </w:style>
  <w:style w:type="paragraph" w:styleId="Nadpisobsahu">
    <w:name w:val="TOC Heading"/>
    <w:basedOn w:val="Nadpis1"/>
    <w:next w:val="Normln"/>
    <w:uiPriority w:val="39"/>
    <w:unhideWhenUsed w:val="1"/>
    <w:qFormat w:val="1"/>
    <w:rsid w:val="006B3869"/>
    <w:pPr>
      <w:outlineLvl w:val="9"/>
    </w:pPr>
  </w:style>
  <w:style w:type="paragraph" w:styleId="Obsah1">
    <w:name w:val="toc 1"/>
    <w:basedOn w:val="Normln"/>
    <w:next w:val="Normln"/>
    <w:autoRedefine w:val="1"/>
    <w:uiPriority w:val="39"/>
    <w:unhideWhenUsed w:val="1"/>
    <w:rsid w:val="006B3869"/>
    <w:pPr>
      <w:spacing w:after="120" w:before="240"/>
    </w:pPr>
    <w:rPr>
      <w:rFonts w:asciiTheme="minorHAnsi" w:cstheme="minorHAnsi" w:hAnsiTheme="minorHAnsi"/>
      <w:b w:val="1"/>
      <w:bCs w:val="1"/>
      <w:sz w:val="20"/>
      <w:szCs w:val="20"/>
    </w:rPr>
  </w:style>
  <w:style w:type="character" w:styleId="Hypertextovodkaz">
    <w:name w:val="Hyperlink"/>
    <w:basedOn w:val="Standardnpsmoodstavce"/>
    <w:uiPriority w:val="99"/>
    <w:unhideWhenUsed w:val="1"/>
    <w:rsid w:val="006B3869"/>
    <w:rPr>
      <w:color w:val="0563c1" w:themeColor="hyperlink"/>
      <w:u w:val="single"/>
    </w:rPr>
  </w:style>
  <w:style w:type="paragraph" w:styleId="Obsah2">
    <w:name w:val="toc 2"/>
    <w:basedOn w:val="Normln"/>
    <w:next w:val="Normln"/>
    <w:autoRedefine w:val="1"/>
    <w:uiPriority w:val="39"/>
    <w:unhideWhenUsed w:val="1"/>
    <w:rsid w:val="006B3869"/>
    <w:pPr>
      <w:spacing w:after="0" w:before="120"/>
      <w:ind w:left="210"/>
    </w:pPr>
    <w:rPr>
      <w:rFonts w:asciiTheme="minorHAnsi" w:cstheme="minorHAnsi" w:hAnsiTheme="minorHAnsi"/>
      <w:i w:val="1"/>
      <w:iCs w:val="1"/>
      <w:sz w:val="20"/>
      <w:szCs w:val="20"/>
    </w:rPr>
  </w:style>
  <w:style w:type="paragraph" w:styleId="Obsah3">
    <w:name w:val="toc 3"/>
    <w:basedOn w:val="Normln"/>
    <w:next w:val="Normln"/>
    <w:autoRedefine w:val="1"/>
    <w:uiPriority w:val="39"/>
    <w:unhideWhenUsed w:val="1"/>
    <w:rsid w:val="006B3869"/>
    <w:pPr>
      <w:spacing w:after="0"/>
      <w:ind w:left="420"/>
    </w:pPr>
    <w:rPr>
      <w:rFonts w:asciiTheme="minorHAnsi" w:cstheme="minorHAnsi" w:hAnsiTheme="minorHAnsi"/>
      <w:sz w:val="20"/>
      <w:szCs w:val="2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Obsah4">
    <w:name w:val="toc 4"/>
    <w:basedOn w:val="Normln"/>
    <w:next w:val="Normln"/>
    <w:autoRedefine w:val="1"/>
    <w:uiPriority w:val="39"/>
    <w:semiHidden w:val="1"/>
    <w:unhideWhenUsed w:val="1"/>
    <w:rsid w:val="003F4757"/>
    <w:pPr>
      <w:spacing w:after="0"/>
      <w:ind w:left="630"/>
    </w:pPr>
    <w:rPr>
      <w:rFonts w:asciiTheme="minorHAnsi" w:cstheme="minorHAnsi" w:hAnsiTheme="minorHAnsi"/>
      <w:sz w:val="20"/>
      <w:szCs w:val="20"/>
    </w:rPr>
  </w:style>
  <w:style w:type="paragraph" w:styleId="Obsah5">
    <w:name w:val="toc 5"/>
    <w:basedOn w:val="Normln"/>
    <w:next w:val="Normln"/>
    <w:autoRedefine w:val="1"/>
    <w:uiPriority w:val="39"/>
    <w:semiHidden w:val="1"/>
    <w:unhideWhenUsed w:val="1"/>
    <w:rsid w:val="003F4757"/>
    <w:pPr>
      <w:spacing w:after="0"/>
      <w:ind w:left="840"/>
    </w:pPr>
    <w:rPr>
      <w:rFonts w:asciiTheme="minorHAnsi" w:cstheme="minorHAnsi" w:hAnsiTheme="minorHAnsi"/>
      <w:sz w:val="20"/>
      <w:szCs w:val="20"/>
    </w:rPr>
  </w:style>
  <w:style w:type="paragraph" w:styleId="Obsah6">
    <w:name w:val="toc 6"/>
    <w:basedOn w:val="Normln"/>
    <w:next w:val="Normln"/>
    <w:autoRedefine w:val="1"/>
    <w:uiPriority w:val="39"/>
    <w:semiHidden w:val="1"/>
    <w:unhideWhenUsed w:val="1"/>
    <w:rsid w:val="003F4757"/>
    <w:pPr>
      <w:spacing w:after="0"/>
      <w:ind w:left="1050"/>
    </w:pPr>
    <w:rPr>
      <w:rFonts w:asciiTheme="minorHAnsi" w:cstheme="minorHAnsi" w:hAnsiTheme="minorHAnsi"/>
      <w:sz w:val="20"/>
      <w:szCs w:val="20"/>
    </w:rPr>
  </w:style>
  <w:style w:type="paragraph" w:styleId="Obsah7">
    <w:name w:val="toc 7"/>
    <w:basedOn w:val="Normln"/>
    <w:next w:val="Normln"/>
    <w:autoRedefine w:val="1"/>
    <w:uiPriority w:val="39"/>
    <w:semiHidden w:val="1"/>
    <w:unhideWhenUsed w:val="1"/>
    <w:rsid w:val="003F4757"/>
    <w:pPr>
      <w:spacing w:after="0"/>
      <w:ind w:left="1260"/>
    </w:pPr>
    <w:rPr>
      <w:rFonts w:asciiTheme="minorHAnsi" w:cstheme="minorHAnsi" w:hAnsiTheme="minorHAnsi"/>
      <w:sz w:val="20"/>
      <w:szCs w:val="20"/>
    </w:rPr>
  </w:style>
  <w:style w:type="paragraph" w:styleId="Obsah8">
    <w:name w:val="toc 8"/>
    <w:basedOn w:val="Normln"/>
    <w:next w:val="Normln"/>
    <w:autoRedefine w:val="1"/>
    <w:uiPriority w:val="39"/>
    <w:semiHidden w:val="1"/>
    <w:unhideWhenUsed w:val="1"/>
    <w:rsid w:val="003F4757"/>
    <w:pPr>
      <w:spacing w:after="0"/>
      <w:ind w:left="1470"/>
    </w:pPr>
    <w:rPr>
      <w:rFonts w:asciiTheme="minorHAnsi" w:cstheme="minorHAnsi" w:hAnsiTheme="minorHAnsi"/>
      <w:sz w:val="20"/>
      <w:szCs w:val="20"/>
    </w:rPr>
  </w:style>
  <w:style w:type="paragraph" w:styleId="Obsah9">
    <w:name w:val="toc 9"/>
    <w:basedOn w:val="Normln"/>
    <w:next w:val="Normln"/>
    <w:autoRedefine w:val="1"/>
    <w:uiPriority w:val="39"/>
    <w:semiHidden w:val="1"/>
    <w:unhideWhenUsed w:val="1"/>
    <w:rsid w:val="003F4757"/>
    <w:pPr>
      <w:spacing w:after="0"/>
      <w:ind w:left="1680"/>
    </w:pPr>
    <w:rPr>
      <w:rFonts w:asciiTheme="minorHAnsi" w:cstheme="minorHAnsi" w:hAnsiTheme="minorHAnsi"/>
      <w:sz w:val="20"/>
      <w:szCs w:val="20"/>
    </w:rPr>
  </w:style>
  <w:style w:type="character" w:styleId="Nevyeenzmnka">
    <w:name w:val="Unresolved Mention"/>
    <w:basedOn w:val="Standardnpsmoodstavce"/>
    <w:uiPriority w:val="99"/>
    <w:semiHidden w:val="1"/>
    <w:unhideWhenUsed w:val="1"/>
    <w:rsid w:val="008C1673"/>
    <w:rPr>
      <w:color w:val="605e5c"/>
      <w:shd w:color="auto" w:fill="e1dfdd" w:val="clear"/>
    </w:rPr>
  </w:style>
  <w:style w:type="paragraph" w:styleId="Odstavecseseznamem">
    <w:name w:val="List Paragraph"/>
    <w:basedOn w:val="Normln"/>
    <w:uiPriority w:val="34"/>
    <w:qFormat w:val="1"/>
    <w:rsid w:val="00AB435A"/>
    <w:pPr>
      <w:ind w:left="720"/>
      <w:contextualSpacing w:val="1"/>
    </w:pPr>
  </w:style>
  <w:style w:type="paragraph" w:styleId="Subtitle">
    <w:name w:val="Subtitle"/>
    <w:basedOn w:val="Normal"/>
    <w:next w:val="Normal"/>
    <w:pPr>
      <w:jc w:val="center"/>
    </w:pPr>
    <w:rPr>
      <w:color w:val="44546a"/>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film-technika.com/klopove-mikrofony/dualni-klopovy-mikrofon-commlite-cvm-d02-s-delkou-kabelu-2-5m/" TargetMode="External"/><Relationship Id="rId10" Type="http://schemas.openxmlformats.org/officeDocument/2006/relationships/hyperlink" Target="https://www.alza.cz/manfrotto-mkcompactadv-bk-d2147468.htm" TargetMode="External"/><Relationship Id="rId21" Type="http://schemas.openxmlformats.org/officeDocument/2006/relationships/footer" Target="footer1.xml"/><Relationship Id="rId13" Type="http://schemas.openxmlformats.org/officeDocument/2006/relationships/hyperlink" Target="https://www.alza.cz/pametove-karty-sdhc/18848712.htm" TargetMode="External"/><Relationship Id="rId12" Type="http://schemas.openxmlformats.org/officeDocument/2006/relationships/hyperlink" Target="https://www.megapixel.cz/zoom-h1n?gclid=Cj0KCQiA5dPuBRCrARIsAJL7oei10shOQJ35B4cvC8Bgb9WW9o7v7NWENO1hjnnKvMkYb5dbCt-45x0aAhidEALw_wc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gapixel.cz/sony-alpha-a6100-16-50-mm-cerny-zakladni-kit" TargetMode="External"/><Relationship Id="rId15" Type="http://schemas.openxmlformats.org/officeDocument/2006/relationships/hyperlink" Target="https://www.akusticka-pena.cz/zbozi-ceny/sinus-3-cm/" TargetMode="External"/><Relationship Id="rId14" Type="http://schemas.openxmlformats.org/officeDocument/2006/relationships/hyperlink" Target="https://www.alza.cz/rode-nt-usb-d2267927.htm" TargetMode="External"/><Relationship Id="rId17" Type="http://schemas.openxmlformats.org/officeDocument/2006/relationships/image" Target="media/image5.jp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hyperlink" Target="https://www.alza.cz/dji-osmo-mobile-3-d5655147.htm" TargetMode="External"/><Relationship Id="rId8" Type="http://schemas.openxmlformats.org/officeDocument/2006/relationships/hyperlink" Target="https://www.alza.cz/feiyutech-g6-max-d5821584.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f2idgXq7HY3ly2mHZ1zcGiE7BQ==">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2020-01-28T14:31:00Z</dcterms:created>
  <dc:creator>VysocinaEducation</dc:creator>
</cp:coreProperties>
</file>